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6F" w:rsidRDefault="00175B6F" w:rsidP="00175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pl-PL"/>
        </w:rPr>
      </w:pPr>
      <w:r w:rsidRPr="00401FA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highlight w:val="yellow"/>
          <w:lang w:eastAsia="pl-PL"/>
        </w:rPr>
        <w:t>Organizowanie dzieciom warunków do nauki w domu</w:t>
      </w:r>
    </w:p>
    <w:p w:rsidR="00B0493F" w:rsidRDefault="00B0493F" w:rsidP="00175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pl-PL"/>
        </w:rPr>
      </w:pPr>
    </w:p>
    <w:p w:rsidR="00175B6F" w:rsidRDefault="00175B6F" w:rsidP="00175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Podobnie jak szkolna ławka biurko w domu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powinno</w:t>
      </w:r>
      <w:r w:rsidRPr="000F5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być dopasowane do wzrostu dzieci.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10"/>
      </w:tblGrid>
      <w:tr w:rsidR="00175B6F" w:rsidTr="00134654">
        <w:tc>
          <w:tcPr>
            <w:tcW w:w="2802" w:type="dxa"/>
          </w:tcPr>
          <w:p w:rsidR="00175B6F" w:rsidRDefault="00175B6F" w:rsidP="00427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75B6F" w:rsidRDefault="00175B6F" w:rsidP="00427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5A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62789" cy="1345721"/>
                  <wp:effectExtent l="19050" t="0" r="4061" b="0"/>
                  <wp:docPr id="10" name="Obraz 3" descr="C:\Program Files (x86)\Microsoft Office\MEDIA\CAGCAT10\j01953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1953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789" cy="1345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:rsidR="00175B6F" w:rsidRDefault="00175B6F" w:rsidP="00427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B6F" w:rsidRDefault="00175B6F" w:rsidP="00427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Idealnie byłoby, gdyby przestrzeń pod nogami wynosiła 50 cm głębokości i 70 cm szerokości.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75B6F" w:rsidRDefault="00175B6F" w:rsidP="00427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Stopy dziecka powinny </w:t>
            </w: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opierać się o podłogę. </w:t>
            </w:r>
          </w:p>
          <w:p w:rsidR="00175B6F" w:rsidRPr="000F5A5F" w:rsidRDefault="00175B6F" w:rsidP="00427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 komputera powinien stać pośrodku, nie z boku. W</w:t>
            </w: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ażne jest również, by górna krawędź ekranu znajdowała się na wysokości wzroku. </w:t>
            </w: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Najlepiej, jeśli klawiatura leży ok. 10 cm od krawędzi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biurka. </w:t>
            </w:r>
          </w:p>
        </w:tc>
      </w:tr>
    </w:tbl>
    <w:p w:rsidR="00175B6F" w:rsidRDefault="00175B6F" w:rsidP="0017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9445" cy="94615"/>
            <wp:effectExtent l="0" t="0" r="0" b="0"/>
            <wp:docPr id="11" name="Obraz 4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3F" w:rsidRDefault="00175B6F" w:rsidP="00175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Pamiętać trzeba również o odpowiednim oświetleniu.</w:t>
      </w:r>
    </w:p>
    <w:p w:rsidR="00B0493F" w:rsidRDefault="00B0493F" w:rsidP="00175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10"/>
      </w:tblGrid>
      <w:tr w:rsidR="00175B6F" w:rsidTr="00134654">
        <w:tc>
          <w:tcPr>
            <w:tcW w:w="2802" w:type="dxa"/>
          </w:tcPr>
          <w:p w:rsidR="00175B6F" w:rsidRDefault="00175B6F" w:rsidP="004277A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5A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12808" cy="1293962"/>
                  <wp:effectExtent l="0" t="0" r="0" b="0"/>
                  <wp:docPr id="12" name="Obraz 5" descr="C:\Program Files (x86)\Microsoft Office\MEDIA\OFFICE12\AutoShap\BD18217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OFFICE12\AutoShap\BD1821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847" cy="1294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:rsidR="00175B6F" w:rsidRDefault="00175B6F" w:rsidP="00427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</w:t>
            </w:r>
            <w:r w:rsidR="009A0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lenie sztuczne w miejscu pracy</w:t>
            </w: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cznia powinno wynosić 300 luxów.  </w:t>
            </w:r>
          </w:p>
          <w:p w:rsidR="00175B6F" w:rsidRPr="000F5A5F" w:rsidRDefault="00175B6F" w:rsidP="009A07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wiatło powinno padać na p</w:t>
            </w:r>
            <w:r w:rsidR="009A0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ulpit z lewej strony i z przodu. L</w:t>
            </w: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ampy i lam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pki </w:t>
            </w:r>
            <w:r w:rsidR="009A0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powinny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być</w:t>
            </w: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prawidłowo osłonięte, by chronić wzrok przed olśnieniem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175B6F" w:rsidRDefault="00175B6F" w:rsidP="0017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A5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19445" cy="94615"/>
            <wp:effectExtent l="0" t="0" r="0" b="0"/>
            <wp:docPr id="13" name="Obraz 4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3F" w:rsidRDefault="00175B6F" w:rsidP="00175B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Kolejna ważna rzecz to przerwy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69"/>
      </w:tblGrid>
      <w:tr w:rsidR="00175B6F" w:rsidTr="00134654">
        <w:tc>
          <w:tcPr>
            <w:tcW w:w="2943" w:type="dxa"/>
          </w:tcPr>
          <w:p w:rsidR="00175B6F" w:rsidRDefault="00175B6F" w:rsidP="00427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5A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51935" cy="1708030"/>
                  <wp:effectExtent l="19050" t="0" r="5415" b="0"/>
                  <wp:docPr id="14" name="Obraz 6" descr="C:\Program Files (x86)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900" cy="171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175B6F" w:rsidRDefault="00175B6F" w:rsidP="00427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B6F" w:rsidRPr="000F5A5F" w:rsidRDefault="00175B6F" w:rsidP="00427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Pamiętajmy by robić przerwy</w:t>
            </w: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9A0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Podobnie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 w szkole</w:t>
            </w:r>
            <w:r w:rsidR="009A0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rzadziej niż co 45 minut dziecko powinno wstać od biurka, przejść się czy</w:t>
            </w: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A0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wkonać</w:t>
            </w: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prostą gimnastykę. </w:t>
            </w:r>
          </w:p>
          <w:p w:rsidR="00175B6F" w:rsidRPr="000F5A5F" w:rsidRDefault="00175B6F" w:rsidP="00427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 ekranem komputera uczeń 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powinien</w:t>
            </w: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siedzieć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łużej niż 3 godziny dziennie. C</w:t>
            </w: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ierpi na tym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zarówno </w:t>
            </w: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układ ruchu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</w:t>
            </w:r>
            <w:r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wzrok.</w:t>
            </w:r>
          </w:p>
        </w:tc>
      </w:tr>
    </w:tbl>
    <w:p w:rsidR="00175B6F" w:rsidRDefault="00175B6F" w:rsidP="00175B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A5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19445" cy="94615"/>
            <wp:effectExtent l="0" t="0" r="0" b="0"/>
            <wp:docPr id="16" name="Obraz 4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3F" w:rsidRDefault="00175B6F" w:rsidP="00175B6F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Wietrzenie pomieszczeń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6"/>
        <w:gridCol w:w="6132"/>
      </w:tblGrid>
      <w:tr w:rsidR="00175B6F" w:rsidTr="00134654">
        <w:tc>
          <w:tcPr>
            <w:tcW w:w="2556" w:type="dxa"/>
          </w:tcPr>
          <w:p w:rsidR="00175B6F" w:rsidRDefault="00175B6F" w:rsidP="004277AE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5A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41081" cy="1224951"/>
                  <wp:effectExtent l="19050" t="0" r="6769" b="0"/>
                  <wp:docPr id="20" name="Obraz 18" descr="Otwórz ok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twórz ok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344" cy="1229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:rsidR="00175B6F" w:rsidRDefault="00175B6F" w:rsidP="004277AE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B6F" w:rsidRDefault="00175B6F" w:rsidP="004277AE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B6F" w:rsidRPr="000F5A5F" w:rsidRDefault="009A07FC" w:rsidP="004277AE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Pamiętajmy, że w</w:t>
            </w:r>
            <w:r w:rsidR="00175B6F" w:rsidRPr="000F5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szystkie pomieszczenia dydaktyczne muszą być systematycznie wietrzone, to samo dotyczy pokoju dziecka w domu</w:t>
            </w:r>
            <w:r w:rsidR="0017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</w:tbl>
    <w:p w:rsidR="0013693D" w:rsidRPr="00175B6F" w:rsidRDefault="00175B6F" w:rsidP="00175B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A5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9445" cy="94615"/>
            <wp:effectExtent l="0" t="0" r="0" b="0"/>
            <wp:docPr id="17" name="Obraz 4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13693D" w:rsidRPr="00175B6F" w:rsidSect="00B0493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5B6F"/>
    <w:rsid w:val="000662AF"/>
    <w:rsid w:val="001120AB"/>
    <w:rsid w:val="00134654"/>
    <w:rsid w:val="00175B6F"/>
    <w:rsid w:val="003D2934"/>
    <w:rsid w:val="00401FA2"/>
    <w:rsid w:val="007303AE"/>
    <w:rsid w:val="009849CA"/>
    <w:rsid w:val="009A07FC"/>
    <w:rsid w:val="00B0493F"/>
    <w:rsid w:val="00B754C9"/>
    <w:rsid w:val="00EA1A1C"/>
    <w:rsid w:val="00FA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user</cp:lastModifiedBy>
  <cp:revision>2</cp:revision>
  <dcterms:created xsi:type="dcterms:W3CDTF">2020-04-02T08:49:00Z</dcterms:created>
  <dcterms:modified xsi:type="dcterms:W3CDTF">2020-04-02T08:49:00Z</dcterms:modified>
</cp:coreProperties>
</file>