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53" w:rsidRDefault="00AB2153" w:rsidP="00AB2153">
      <w:pPr>
        <w:spacing w:after="0"/>
        <w:jc w:val="right"/>
      </w:pPr>
      <w:r>
        <w:t>Zał</w:t>
      </w:r>
      <w:r w:rsidR="00684E93">
        <w:t>ącznik Nr 1 do Zarządzenia Nr 35/2020</w:t>
      </w:r>
      <w:r>
        <w:t xml:space="preserve"> </w:t>
      </w:r>
    </w:p>
    <w:p w:rsidR="00AB2153" w:rsidRDefault="00AB2153" w:rsidP="00AB2153">
      <w:pPr>
        <w:spacing w:after="0"/>
        <w:jc w:val="right"/>
      </w:pPr>
      <w:r>
        <w:t xml:space="preserve">Dyrektora Szkoły Podstawowej im. </w:t>
      </w:r>
    </w:p>
    <w:p w:rsidR="00AB2153" w:rsidRDefault="00AB2153" w:rsidP="00AB2153">
      <w:pPr>
        <w:spacing w:after="0"/>
        <w:jc w:val="right"/>
      </w:pPr>
      <w:r>
        <w:t xml:space="preserve">Ks. Franciszka Stopy w Myczkowie </w:t>
      </w:r>
    </w:p>
    <w:p w:rsidR="00AB2153" w:rsidRDefault="00AB2153" w:rsidP="00AB2153">
      <w:pPr>
        <w:spacing w:after="0"/>
        <w:jc w:val="right"/>
      </w:pPr>
      <w:r>
        <w:t>z dnia 30. Kwietnia 2021r.</w:t>
      </w:r>
    </w:p>
    <w:p w:rsidR="00AB2153" w:rsidRDefault="00AB2153" w:rsidP="00AB2153">
      <w:pPr>
        <w:spacing w:after="0"/>
      </w:pPr>
    </w:p>
    <w:p w:rsidR="00FF5EC6" w:rsidRDefault="00AB2153" w:rsidP="00FF5EC6">
      <w:pPr>
        <w:jc w:val="center"/>
      </w:pPr>
      <w:r>
        <w:t xml:space="preserve">REGULAMIN KONTROLI ZARZĄDCZEJ W SZKOLE PODSTAWOWEJ </w:t>
      </w:r>
    </w:p>
    <w:p w:rsidR="00366F42" w:rsidRPr="00630995" w:rsidRDefault="00FF5EC6" w:rsidP="00FF5EC6">
      <w:pPr>
        <w:jc w:val="center"/>
        <w:rPr>
          <w:b/>
        </w:rPr>
      </w:pPr>
      <w:r>
        <w:t>IM. KS. FRANCISZKA STOPY W MYCZKOWIE</w:t>
      </w:r>
    </w:p>
    <w:p w:rsidR="00AB2153" w:rsidRPr="00630995" w:rsidRDefault="00630995" w:rsidP="00AB2153">
      <w:pPr>
        <w:jc w:val="center"/>
        <w:rPr>
          <w:b/>
        </w:rPr>
      </w:pPr>
      <w:r w:rsidRPr="00630995">
        <w:rPr>
          <w:b/>
        </w:rPr>
        <w:t>POSTANOWIENIA OGÓLNE</w:t>
      </w:r>
    </w:p>
    <w:p w:rsidR="00AB2153" w:rsidRDefault="00AB2153" w:rsidP="00AB2153">
      <w:pPr>
        <w:jc w:val="center"/>
      </w:pPr>
      <w:r>
        <w:t>§ 1</w:t>
      </w:r>
    </w:p>
    <w:p w:rsidR="00AB2153" w:rsidRDefault="00AB2153" w:rsidP="00630995">
      <w:pPr>
        <w:jc w:val="both"/>
      </w:pPr>
      <w:r>
        <w:t>Ustalenia niniejszego regulaminu dotyczą organizacji i zasad przepr</w:t>
      </w:r>
      <w:r w:rsidR="00FF5EC6">
        <w:t>owadzania kontroli zarządczej w </w:t>
      </w:r>
      <w:r>
        <w:t xml:space="preserve">Szkole Podstawowej im. Ks. Franciszka Stopy Myczkowie. </w:t>
      </w:r>
    </w:p>
    <w:p w:rsidR="00AB2153" w:rsidRPr="00630995" w:rsidRDefault="00630995" w:rsidP="00AB2153">
      <w:pPr>
        <w:jc w:val="center"/>
        <w:rPr>
          <w:b/>
        </w:rPr>
      </w:pPr>
      <w:r w:rsidRPr="00630995">
        <w:rPr>
          <w:b/>
        </w:rPr>
        <w:t>DEFINICJA KONTROLI ZARZĄDCZEJ I JEJ CELE</w:t>
      </w:r>
    </w:p>
    <w:p w:rsidR="00AB2153" w:rsidRDefault="00AB2153" w:rsidP="00AB2153">
      <w:pPr>
        <w:jc w:val="center"/>
      </w:pPr>
      <w:r>
        <w:t>§ 2</w:t>
      </w:r>
    </w:p>
    <w:p w:rsidR="00AB2153" w:rsidRDefault="00AB2153">
      <w:r>
        <w:t xml:space="preserve"> 1. Kontrola zarządcza to ogół działań podejmowanych dla zapewnienia realizacji celów i zadań szkoły w sposób:</w:t>
      </w:r>
    </w:p>
    <w:p w:rsidR="00AB2153" w:rsidRDefault="00AB2153" w:rsidP="00E343F2">
      <w:pPr>
        <w:pStyle w:val="Akapitzlist"/>
        <w:numPr>
          <w:ilvl w:val="0"/>
          <w:numId w:val="8"/>
        </w:numPr>
        <w:spacing w:after="0"/>
      </w:pPr>
      <w:r>
        <w:t xml:space="preserve">zgodny z prawem, </w:t>
      </w:r>
    </w:p>
    <w:p w:rsidR="00AB2153" w:rsidRDefault="00AB2153" w:rsidP="00E343F2">
      <w:pPr>
        <w:pStyle w:val="Akapitzlist"/>
        <w:numPr>
          <w:ilvl w:val="0"/>
          <w:numId w:val="8"/>
        </w:numPr>
        <w:spacing w:after="0"/>
      </w:pPr>
      <w:r>
        <w:t xml:space="preserve">efektywny, </w:t>
      </w:r>
    </w:p>
    <w:p w:rsidR="00AB2153" w:rsidRDefault="00AB2153" w:rsidP="00E343F2">
      <w:pPr>
        <w:pStyle w:val="Akapitzlist"/>
        <w:numPr>
          <w:ilvl w:val="0"/>
          <w:numId w:val="8"/>
        </w:numPr>
        <w:spacing w:after="0"/>
      </w:pPr>
      <w:r>
        <w:t xml:space="preserve">oszczędny, </w:t>
      </w:r>
    </w:p>
    <w:p w:rsidR="00AB2153" w:rsidRDefault="00AB2153" w:rsidP="00E343F2">
      <w:pPr>
        <w:pStyle w:val="Akapitzlist"/>
        <w:numPr>
          <w:ilvl w:val="0"/>
          <w:numId w:val="8"/>
        </w:numPr>
        <w:spacing w:after="0"/>
      </w:pPr>
      <w:r>
        <w:t xml:space="preserve">terminowy. </w:t>
      </w:r>
    </w:p>
    <w:p w:rsidR="00AB2153" w:rsidRDefault="00AB2153" w:rsidP="00AB2153">
      <w:pPr>
        <w:spacing w:after="0"/>
      </w:pPr>
    </w:p>
    <w:p w:rsidR="00AB2153" w:rsidRDefault="00AB2153" w:rsidP="00AB2153">
      <w:pPr>
        <w:spacing w:after="0"/>
      </w:pPr>
      <w:r>
        <w:t xml:space="preserve">2. Celem kontroli zarządczej jest zapewnienie w szczególności: </w:t>
      </w:r>
    </w:p>
    <w:p w:rsidR="00AB2153" w:rsidRDefault="00AB2153" w:rsidP="00E343F2">
      <w:pPr>
        <w:pStyle w:val="Akapitzlist"/>
        <w:numPr>
          <w:ilvl w:val="0"/>
          <w:numId w:val="6"/>
        </w:numPr>
        <w:spacing w:after="0"/>
      </w:pPr>
      <w:r>
        <w:t xml:space="preserve">zgodności działalności z przepisami prawa oraz procedurami wewnętrznymi, </w:t>
      </w:r>
    </w:p>
    <w:p w:rsidR="00AB2153" w:rsidRDefault="00AB2153" w:rsidP="00E343F2">
      <w:pPr>
        <w:pStyle w:val="Akapitzlist"/>
        <w:numPr>
          <w:ilvl w:val="0"/>
          <w:numId w:val="6"/>
        </w:numPr>
        <w:spacing w:after="0"/>
      </w:pPr>
      <w:r>
        <w:t xml:space="preserve">skuteczności i efektywności działania, </w:t>
      </w:r>
    </w:p>
    <w:p w:rsidR="00AB2153" w:rsidRDefault="00AB2153" w:rsidP="00E343F2">
      <w:pPr>
        <w:pStyle w:val="Akapitzlist"/>
        <w:numPr>
          <w:ilvl w:val="0"/>
          <w:numId w:val="6"/>
        </w:numPr>
        <w:spacing w:after="0"/>
      </w:pPr>
      <w:r>
        <w:t xml:space="preserve">wiarygodności sprawozdań, </w:t>
      </w:r>
    </w:p>
    <w:p w:rsidR="00AB2153" w:rsidRDefault="00AB2153" w:rsidP="00E343F2">
      <w:pPr>
        <w:pStyle w:val="Akapitzlist"/>
        <w:numPr>
          <w:ilvl w:val="0"/>
          <w:numId w:val="6"/>
        </w:numPr>
        <w:spacing w:after="0"/>
      </w:pPr>
      <w:r>
        <w:t xml:space="preserve">ochrony zasobów, </w:t>
      </w:r>
    </w:p>
    <w:p w:rsidR="00AB2153" w:rsidRDefault="00AB2153" w:rsidP="00E343F2">
      <w:pPr>
        <w:pStyle w:val="Akapitzlist"/>
        <w:numPr>
          <w:ilvl w:val="0"/>
          <w:numId w:val="6"/>
        </w:numPr>
        <w:spacing w:after="0"/>
      </w:pPr>
      <w:r>
        <w:t xml:space="preserve">przestrzegania i promowania zasad etycznego postępowania, </w:t>
      </w:r>
    </w:p>
    <w:p w:rsidR="00AB2153" w:rsidRDefault="00AB2153" w:rsidP="00E343F2">
      <w:pPr>
        <w:pStyle w:val="Akapitzlist"/>
        <w:numPr>
          <w:ilvl w:val="0"/>
          <w:numId w:val="6"/>
        </w:numPr>
        <w:spacing w:after="0"/>
      </w:pPr>
      <w:r>
        <w:t xml:space="preserve">efektywności i skuteczności przepływu informacji, </w:t>
      </w:r>
    </w:p>
    <w:p w:rsidR="00AB2153" w:rsidRDefault="00AB2153" w:rsidP="00E343F2">
      <w:pPr>
        <w:pStyle w:val="Akapitzlist"/>
        <w:numPr>
          <w:ilvl w:val="0"/>
          <w:numId w:val="6"/>
        </w:numPr>
        <w:spacing w:after="0"/>
      </w:pPr>
      <w:r>
        <w:t xml:space="preserve">zarządzania ryzykiem. </w:t>
      </w:r>
    </w:p>
    <w:p w:rsidR="00AB2153" w:rsidRDefault="00AB2153" w:rsidP="00AB2153">
      <w:pPr>
        <w:spacing w:after="0"/>
      </w:pPr>
    </w:p>
    <w:p w:rsidR="00AB2153" w:rsidRDefault="00AB2153" w:rsidP="00AB2153">
      <w:pPr>
        <w:spacing w:after="0"/>
        <w:jc w:val="center"/>
      </w:pPr>
      <w:r>
        <w:t>§ 3</w:t>
      </w:r>
    </w:p>
    <w:p w:rsidR="00AB2153" w:rsidRDefault="00AB2153" w:rsidP="00630995">
      <w:pPr>
        <w:spacing w:after="0"/>
        <w:jc w:val="both"/>
      </w:pPr>
      <w:r>
        <w:t xml:space="preserve">Kontrola zarządcza w szkole funkcjonuje w oparciu o standardy kontroli zarządczej dla sektora finansów publicznych i przyjęte przez dyrektora standardy obowiązujące w szkole, uwzględniające specyfikę placówki oświatowej: </w:t>
      </w:r>
    </w:p>
    <w:p w:rsidR="00AB2153" w:rsidRDefault="00AB2153" w:rsidP="00E343F2">
      <w:pPr>
        <w:pStyle w:val="Akapitzlist"/>
        <w:numPr>
          <w:ilvl w:val="0"/>
          <w:numId w:val="4"/>
        </w:numPr>
        <w:spacing w:after="0"/>
      </w:pPr>
      <w:r>
        <w:t xml:space="preserve">Standard A. Środowisko wewnętrzne, </w:t>
      </w:r>
    </w:p>
    <w:p w:rsidR="00AB2153" w:rsidRDefault="00AB2153" w:rsidP="00E343F2">
      <w:pPr>
        <w:pStyle w:val="Akapitzlist"/>
        <w:numPr>
          <w:ilvl w:val="0"/>
          <w:numId w:val="4"/>
        </w:numPr>
        <w:spacing w:after="0"/>
      </w:pPr>
      <w:r>
        <w:t xml:space="preserve">Standard B. Cele i zarządzanie ryzykiem, </w:t>
      </w:r>
    </w:p>
    <w:p w:rsidR="00AB2153" w:rsidRDefault="00AB2153" w:rsidP="00E343F2">
      <w:pPr>
        <w:pStyle w:val="Akapitzlist"/>
        <w:numPr>
          <w:ilvl w:val="0"/>
          <w:numId w:val="4"/>
        </w:numPr>
        <w:spacing w:after="0"/>
      </w:pPr>
      <w:r>
        <w:t xml:space="preserve">Standard C. Mechanizmy kontroli, </w:t>
      </w:r>
    </w:p>
    <w:p w:rsidR="00AB2153" w:rsidRDefault="00AB2153" w:rsidP="00E343F2">
      <w:pPr>
        <w:pStyle w:val="Akapitzlist"/>
        <w:numPr>
          <w:ilvl w:val="0"/>
          <w:numId w:val="4"/>
        </w:numPr>
        <w:spacing w:after="0"/>
      </w:pPr>
      <w:r>
        <w:t xml:space="preserve">Standard D. Informacja i komunikacja, </w:t>
      </w:r>
    </w:p>
    <w:p w:rsidR="00AB2153" w:rsidRDefault="00AB2153" w:rsidP="00E343F2">
      <w:pPr>
        <w:pStyle w:val="Akapitzlist"/>
        <w:numPr>
          <w:ilvl w:val="0"/>
          <w:numId w:val="4"/>
        </w:numPr>
        <w:spacing w:after="0"/>
      </w:pPr>
      <w:r>
        <w:t>Standard E. Monitorowanie i ocena.</w:t>
      </w:r>
    </w:p>
    <w:p w:rsidR="00AB2153" w:rsidRDefault="00AB2153">
      <w:r>
        <w:br w:type="page"/>
      </w:r>
    </w:p>
    <w:p w:rsidR="003D72AD" w:rsidRDefault="00AB2153" w:rsidP="003D72AD">
      <w:pPr>
        <w:spacing w:after="0"/>
        <w:jc w:val="center"/>
      </w:pPr>
      <w:r>
        <w:lastRenderedPageBreak/>
        <w:t>§ 4</w:t>
      </w:r>
    </w:p>
    <w:p w:rsidR="003D72AD" w:rsidRDefault="00AB2153" w:rsidP="00630995">
      <w:pPr>
        <w:spacing w:after="0"/>
        <w:jc w:val="both"/>
      </w:pPr>
      <w:r>
        <w:t xml:space="preserve"> 1. Kontrolę zarządczą w szkole realizują następujące działania: </w:t>
      </w:r>
    </w:p>
    <w:p w:rsidR="00E343F2" w:rsidRDefault="00AB2153" w:rsidP="00630995">
      <w:pPr>
        <w:pStyle w:val="Akapitzlist"/>
        <w:numPr>
          <w:ilvl w:val="0"/>
          <w:numId w:val="2"/>
        </w:numPr>
        <w:spacing w:after="0"/>
        <w:jc w:val="both"/>
      </w:pPr>
      <w:r>
        <w:t xml:space="preserve">opracowanie i wdrożenie wewnątrzszkolnych standardów i wskaźników kontroli zarządczej, </w:t>
      </w:r>
    </w:p>
    <w:p w:rsidR="00E343F2" w:rsidRDefault="00AB2153" w:rsidP="00630995">
      <w:pPr>
        <w:pStyle w:val="Akapitzlist"/>
        <w:numPr>
          <w:ilvl w:val="0"/>
          <w:numId w:val="2"/>
        </w:numPr>
        <w:spacing w:after="0"/>
        <w:jc w:val="both"/>
      </w:pPr>
      <w:r>
        <w:t xml:space="preserve">opracowanie niezbędnych procedur, regulaminów i innych mechanizmów kontroli zarządczej, </w:t>
      </w:r>
    </w:p>
    <w:p w:rsidR="00FE57DC" w:rsidRDefault="00AB2153" w:rsidP="00630995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prowadzenie instruktarzu i szkoleń z zakresu dokumentacji regulującej system kontroli zarządczej, </w:t>
      </w:r>
    </w:p>
    <w:p w:rsidR="00E343F2" w:rsidRDefault="00AB2153" w:rsidP="00630995">
      <w:pPr>
        <w:pStyle w:val="Akapitzlist"/>
        <w:numPr>
          <w:ilvl w:val="0"/>
          <w:numId w:val="2"/>
        </w:numPr>
        <w:spacing w:after="0"/>
        <w:jc w:val="both"/>
      </w:pPr>
      <w:r>
        <w:t xml:space="preserve"> sprawowanie nadzoru pedagogicznego, </w:t>
      </w:r>
    </w:p>
    <w:p w:rsidR="00E343F2" w:rsidRDefault="00AB2153" w:rsidP="00630995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prowadzenie kontroli wewnętrznej wszystkich obszarów pracy szkoły, </w:t>
      </w:r>
    </w:p>
    <w:p w:rsidR="00E343F2" w:rsidRDefault="00AB2153" w:rsidP="00630995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prognozowanie zagrożeń i ryzyk oraz mechanizmów ich zapobiegania, </w:t>
      </w:r>
    </w:p>
    <w:p w:rsidR="00E343F2" w:rsidRDefault="00AB2153" w:rsidP="00630995">
      <w:pPr>
        <w:pStyle w:val="Akapitzlist"/>
        <w:numPr>
          <w:ilvl w:val="0"/>
          <w:numId w:val="2"/>
        </w:numPr>
        <w:spacing w:after="0"/>
        <w:jc w:val="both"/>
      </w:pPr>
      <w:r>
        <w:t xml:space="preserve">monitorowanie i ocena funkcjonowania systemu kontroli zarządczej, </w:t>
      </w:r>
    </w:p>
    <w:p w:rsidR="00E343F2" w:rsidRDefault="00AB2153" w:rsidP="00630995">
      <w:pPr>
        <w:pStyle w:val="Akapitzlist"/>
        <w:numPr>
          <w:ilvl w:val="0"/>
          <w:numId w:val="2"/>
        </w:numPr>
        <w:spacing w:after="0"/>
        <w:jc w:val="both"/>
      </w:pPr>
      <w:r>
        <w:t xml:space="preserve">składanie oświadczenia o stanie kontroli zarządczej. </w:t>
      </w:r>
    </w:p>
    <w:p w:rsidR="00E343F2" w:rsidRDefault="00E343F2" w:rsidP="00630995">
      <w:pPr>
        <w:pStyle w:val="Akapitzlist"/>
        <w:spacing w:after="0"/>
        <w:jc w:val="both"/>
      </w:pPr>
    </w:p>
    <w:p w:rsidR="00E343F2" w:rsidRDefault="00AB2153" w:rsidP="00630995">
      <w:pPr>
        <w:spacing w:after="0"/>
        <w:jc w:val="both"/>
      </w:pPr>
      <w:r>
        <w:t xml:space="preserve">2. Zasady i sposoby realizacji oraz mechanizmy kontroli zarządczej regulują w szkole obowiązujące regulaminy, instrukcje, zarządzenia dyrektora i procedury, a także plany, sprawozdania i protokoły kontroli wewnętrznej. Wykaz dokumentów związanych z kontrolą zarządczą na dzień sporządzania Regulaminu stanowi załącznik nr 1 do niniejszego Regulaminu. </w:t>
      </w:r>
    </w:p>
    <w:p w:rsidR="00E343F2" w:rsidRDefault="00E343F2" w:rsidP="00630995">
      <w:pPr>
        <w:spacing w:after="0"/>
        <w:jc w:val="both"/>
      </w:pPr>
    </w:p>
    <w:p w:rsidR="00E343F2" w:rsidRDefault="00AB2153" w:rsidP="00630995">
      <w:pPr>
        <w:spacing w:after="0"/>
        <w:jc w:val="both"/>
      </w:pPr>
      <w:r>
        <w:t>3. Okresowo przeprowadza się przegląd istniejącej dokumentacji wewnętrznej wg załącznika nr 2 do niniejszego Regulaminu pod kątem zgodności ze standardami kontroli zarządczej</w:t>
      </w:r>
    </w:p>
    <w:p w:rsidR="00E343F2" w:rsidRDefault="00E343F2" w:rsidP="00E343F2"/>
    <w:p w:rsidR="00E343F2" w:rsidRDefault="00E343F2" w:rsidP="00E343F2">
      <w:pPr>
        <w:jc w:val="center"/>
      </w:pPr>
      <w:r>
        <w:t>§ 5</w:t>
      </w:r>
    </w:p>
    <w:p w:rsidR="00E343F2" w:rsidRDefault="00E343F2" w:rsidP="00630995">
      <w:pPr>
        <w:jc w:val="both"/>
      </w:pPr>
      <w:r>
        <w:t xml:space="preserve">Zadania kontroli zarządczej realizują wszyscy nauczyciele i pracownicy, zatrudnieni w Szkole Podstawowej im. Ks. Franciszka Stopy w Myczkowie, a za skuteczne, efektywne i adekwatne funkcjonowanie systemu kontroli zarządczej odpowiedzialny jest dyrektor szkoły. </w:t>
      </w:r>
    </w:p>
    <w:p w:rsidR="00E343F2" w:rsidRDefault="00E343F2" w:rsidP="00630995">
      <w:pPr>
        <w:jc w:val="both"/>
      </w:pPr>
      <w:r>
        <w:t xml:space="preserve">Co najmniej raz w roku, w terminach ustalonych przez dyrektora szkoły, przeprowadzana jest samoocena kontroli zarządczej. Samooceny dokonuje dyrektor szkoły wykorzystując Akusz samokontroli stanowiący załącznik nr 3 do niniejszego Regulaminu. </w:t>
      </w:r>
    </w:p>
    <w:p w:rsidR="00E343F2" w:rsidRDefault="00E343F2" w:rsidP="00E343F2">
      <w:pPr>
        <w:jc w:val="center"/>
      </w:pPr>
      <w:r>
        <w:t>§ 6</w:t>
      </w:r>
    </w:p>
    <w:p w:rsidR="00E343F2" w:rsidRDefault="00630995" w:rsidP="00630995">
      <w:pPr>
        <w:jc w:val="both"/>
      </w:pPr>
      <w:r>
        <w:t xml:space="preserve"> </w:t>
      </w:r>
      <w:r w:rsidR="00E343F2">
        <w:t xml:space="preserve">Kontrolę zarządczą sprawuje się w odniesieniu do danego roku kalendarzowego/budżetowego. Wyniki monitorowania, samooceny oraz przeprowadzonych audytów i kontroli są podstawą oceny stanu kontroli zarządczej w szkole. Dyrektor szkoły wypełnia każdego roku za rok poprzedni Oświadczenie o stanie kontroli zarządczej wg załącznika nr 4 do niniejszego Regulaminu </w:t>
      </w:r>
    </w:p>
    <w:p w:rsidR="00E343F2" w:rsidRDefault="00E343F2"/>
    <w:p w:rsidR="00E343F2" w:rsidRPr="00A717D7" w:rsidRDefault="00A717D7" w:rsidP="00A717D7">
      <w:pPr>
        <w:jc w:val="center"/>
        <w:rPr>
          <w:b/>
        </w:rPr>
      </w:pPr>
      <w:r w:rsidRPr="00A717D7">
        <w:rPr>
          <w:b/>
        </w:rPr>
        <w:t>STANDARD A ŚRODOWISKO WEWNĘTRZNE</w:t>
      </w:r>
    </w:p>
    <w:p w:rsidR="00E343F2" w:rsidRDefault="00E343F2" w:rsidP="00A717D7">
      <w:pPr>
        <w:jc w:val="center"/>
      </w:pPr>
      <w:r>
        <w:t>§ 7</w:t>
      </w:r>
    </w:p>
    <w:p w:rsidR="00E343F2" w:rsidRDefault="00E343F2" w:rsidP="00630995">
      <w:pPr>
        <w:jc w:val="both"/>
      </w:pPr>
      <w:r>
        <w:t xml:space="preserve">Odpowiednie warunki wewnętrzne wyrażają się w: </w:t>
      </w:r>
    </w:p>
    <w:p w:rsidR="00E343F2" w:rsidRDefault="00E343F2" w:rsidP="0063099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przestrzeganiu przez wszystkich pracowników wartości etycznych obowiązujących w szkole, </w:t>
      </w:r>
    </w:p>
    <w:p w:rsidR="00E343F2" w:rsidRDefault="00E343F2" w:rsidP="0063099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posiadaniu odpowiednich kompetencji zawodowych przez pracowników, </w:t>
      </w:r>
    </w:p>
    <w:p w:rsidR="00E343F2" w:rsidRDefault="00E343F2" w:rsidP="00630995">
      <w:pPr>
        <w:pStyle w:val="Akapitzlist"/>
        <w:numPr>
          <w:ilvl w:val="0"/>
          <w:numId w:val="10"/>
        </w:numPr>
        <w:spacing w:after="0"/>
        <w:jc w:val="both"/>
      </w:pPr>
      <w:r>
        <w:lastRenderedPageBreak/>
        <w:t xml:space="preserve">istnieniu odpowiedniej struktury organizacyjnej, </w:t>
      </w:r>
    </w:p>
    <w:p w:rsidR="00E343F2" w:rsidRDefault="00E343F2" w:rsidP="0063099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identyfikacji ryzyka i reakcji na nie, </w:t>
      </w:r>
    </w:p>
    <w:p w:rsidR="00E343F2" w:rsidRDefault="00E343F2" w:rsidP="0063099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właściwym delegowaniu (powierzaniu) obowiązków, uprawnień i odpowiedzialności. </w:t>
      </w:r>
    </w:p>
    <w:p w:rsidR="00630995" w:rsidRDefault="00630995" w:rsidP="00AA7A56">
      <w:pPr>
        <w:pStyle w:val="Akapitzlist"/>
        <w:spacing w:after="0"/>
        <w:jc w:val="both"/>
      </w:pPr>
    </w:p>
    <w:p w:rsidR="00E343F2" w:rsidRDefault="00E343F2" w:rsidP="00E343F2">
      <w:pPr>
        <w:spacing w:after="0"/>
        <w:jc w:val="center"/>
      </w:pPr>
      <w:r>
        <w:t>§ 8</w:t>
      </w:r>
    </w:p>
    <w:p w:rsidR="00E343F2" w:rsidRDefault="00E343F2" w:rsidP="00E343F2">
      <w:pPr>
        <w:spacing w:after="0"/>
      </w:pPr>
    </w:p>
    <w:p w:rsidR="00E343F2" w:rsidRDefault="00E343F2" w:rsidP="00630995">
      <w:pPr>
        <w:jc w:val="both"/>
      </w:pPr>
      <w:r>
        <w:t xml:space="preserve">Pracownicy Szkoły Podstawowej im. Ks. Franciszka Stopy w Myczkowie  zobowiązani są do przestrzegania ogólnie przyjętych norm i wartości etycznych. </w:t>
      </w:r>
    </w:p>
    <w:p w:rsidR="00A717D7" w:rsidRDefault="00A717D7" w:rsidP="00A717D7">
      <w:pPr>
        <w:jc w:val="center"/>
      </w:pPr>
      <w:r>
        <w:t>§ 9</w:t>
      </w:r>
    </w:p>
    <w:p w:rsidR="00A717D7" w:rsidRDefault="00E343F2" w:rsidP="00630995">
      <w:pPr>
        <w:jc w:val="both"/>
      </w:pPr>
      <w:r>
        <w:t>Pracownicy Szkoły Podstawowej</w:t>
      </w:r>
      <w:r w:rsidR="00A717D7" w:rsidRPr="00A717D7">
        <w:t xml:space="preserve"> </w:t>
      </w:r>
      <w:r w:rsidR="00A717D7">
        <w:t xml:space="preserve">im. Ks. Franciszka Stopy w Myczkowie  </w:t>
      </w:r>
      <w:r>
        <w:t xml:space="preserve">, wykonując powierzone im zadania i obowiązki, kierują się osobistą i zawodową uczciwością. </w:t>
      </w:r>
    </w:p>
    <w:p w:rsidR="00A717D7" w:rsidRDefault="00A717D7" w:rsidP="00A717D7">
      <w:pPr>
        <w:jc w:val="center"/>
      </w:pPr>
      <w:r>
        <w:t>§ 10</w:t>
      </w:r>
    </w:p>
    <w:p w:rsidR="00A717D7" w:rsidRDefault="00E343F2" w:rsidP="00630995">
      <w:pPr>
        <w:jc w:val="both"/>
      </w:pPr>
      <w:r>
        <w:t xml:space="preserve">Proces zatrudniania prowadzony jest w sposób zapewniający wybór najlepszego kandydata na dane stanowisko pracy. </w:t>
      </w:r>
    </w:p>
    <w:p w:rsidR="00A717D7" w:rsidRDefault="00A717D7" w:rsidP="00A717D7">
      <w:pPr>
        <w:jc w:val="center"/>
      </w:pPr>
      <w:r>
        <w:t>§ 11</w:t>
      </w:r>
    </w:p>
    <w:p w:rsidR="00A717D7" w:rsidRDefault="00E343F2" w:rsidP="00E343F2">
      <w:r>
        <w:t xml:space="preserve">Zapewnia się rozwój kompetencji zawodowych pracowników i osób zarządzających Szkołą. </w:t>
      </w:r>
    </w:p>
    <w:p w:rsidR="00A717D7" w:rsidRDefault="00A717D7" w:rsidP="00A717D7">
      <w:pPr>
        <w:jc w:val="center"/>
      </w:pPr>
      <w:r>
        <w:t>§ 12</w:t>
      </w:r>
    </w:p>
    <w:p w:rsidR="00A717D7" w:rsidRDefault="00E343F2" w:rsidP="00630995">
      <w:pPr>
        <w:jc w:val="both"/>
      </w:pPr>
      <w:r>
        <w:t xml:space="preserve">Każdemu pracownikowi Szkoły określa się zakres obowiązków i przydział czynności, określający zakres jego obowiązków, uprawnień i odpowiedzialności </w:t>
      </w:r>
    </w:p>
    <w:p w:rsidR="00A717D7" w:rsidRDefault="00A717D7" w:rsidP="00A717D7">
      <w:pPr>
        <w:jc w:val="center"/>
      </w:pPr>
      <w:r>
        <w:t>§ 13</w:t>
      </w:r>
    </w:p>
    <w:p w:rsidR="00A717D7" w:rsidRPr="00A717D7" w:rsidRDefault="00E343F2" w:rsidP="00630995">
      <w:pPr>
        <w:jc w:val="both"/>
      </w:pPr>
      <w:r>
        <w:t xml:space="preserve">Praca nauczyciela w Szkole podlega ocenie. Szczegółowe regulacje dotyczące przeprowadzenia oceny nauczyciela znajdują się w </w:t>
      </w:r>
      <w:r w:rsidR="00A717D7" w:rsidRPr="00A717D7">
        <w:t>Rozporządzenie Ministra Edukacji Narodowej z dnia 19 sierp</w:t>
      </w:r>
      <w:r w:rsidR="00630995">
        <w:t>nia 2019 r. w </w:t>
      </w:r>
      <w:r w:rsidR="00A717D7" w:rsidRPr="00A717D7">
        <w:t>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 (Dz.U. z 2019 r., poz. 1625)</w:t>
      </w:r>
    </w:p>
    <w:p w:rsidR="00A717D7" w:rsidRDefault="00A717D7" w:rsidP="00A717D7">
      <w:pPr>
        <w:jc w:val="center"/>
      </w:pPr>
      <w:r>
        <w:t>§ 14</w:t>
      </w:r>
    </w:p>
    <w:p w:rsidR="00A717D7" w:rsidRDefault="00E343F2" w:rsidP="00E343F2">
      <w:r>
        <w:t xml:space="preserve">Ocenie podlega praca pracownika administracji i obsługi zatrudnionego w Szkole. </w:t>
      </w:r>
    </w:p>
    <w:p w:rsidR="00A717D7" w:rsidRDefault="00A717D7" w:rsidP="00FF5EC6">
      <w:pPr>
        <w:jc w:val="center"/>
      </w:pPr>
      <w:r>
        <w:t>§ 15</w:t>
      </w:r>
    </w:p>
    <w:p w:rsidR="00A717D7" w:rsidRDefault="00E343F2" w:rsidP="00630995">
      <w:pPr>
        <w:jc w:val="both"/>
      </w:pPr>
      <w:r>
        <w:t xml:space="preserve">Pracownicy posiadają poziom wiedzy, umiejętności i doświadczenia, </w:t>
      </w:r>
      <w:r w:rsidR="00FF5EC6">
        <w:t>który pozwala im na skuteczne i </w:t>
      </w:r>
      <w:r>
        <w:t xml:space="preserve">efektywne wypełnianie powierzonych zadań i obowiązków, a także rozumienie znaczenia systemu kontroli zarządczej. </w:t>
      </w:r>
    </w:p>
    <w:p w:rsidR="00A717D7" w:rsidRDefault="00A717D7" w:rsidP="00A717D7">
      <w:pPr>
        <w:jc w:val="center"/>
      </w:pPr>
      <w:r>
        <w:t>§ 16</w:t>
      </w:r>
    </w:p>
    <w:p w:rsidR="00A717D7" w:rsidRDefault="00E343F2" w:rsidP="00630995">
      <w:pPr>
        <w:jc w:val="both"/>
      </w:pPr>
      <w:r>
        <w:lastRenderedPageBreak/>
        <w:t xml:space="preserve">Strukturę organizacyjną Szkoły, szczegółowy zakres kompetencji </w:t>
      </w:r>
      <w:r w:rsidR="00A717D7">
        <w:t>k</w:t>
      </w:r>
      <w:r w:rsidR="00FF5EC6">
        <w:t>ierownictwa, nauczycieli i </w:t>
      </w:r>
      <w:r>
        <w:t>pracowników administracji i obsługi określają Statut Szkoły oraz indywidualne przydziały czynności pracowników.</w:t>
      </w:r>
    </w:p>
    <w:p w:rsidR="00A717D7" w:rsidRDefault="00A717D7" w:rsidP="00A717D7">
      <w:pPr>
        <w:jc w:val="center"/>
        <w:rPr>
          <w:b/>
        </w:rPr>
      </w:pPr>
      <w:r w:rsidRPr="00A717D7">
        <w:rPr>
          <w:b/>
        </w:rPr>
        <w:t>STANDAR</w:t>
      </w:r>
      <w:r>
        <w:rPr>
          <w:b/>
        </w:rPr>
        <w:t>D B CELE I ZARZĄDZANIE RYZYKIEM</w:t>
      </w:r>
    </w:p>
    <w:p w:rsidR="00A717D7" w:rsidRDefault="00A717D7" w:rsidP="00A717D7">
      <w:pPr>
        <w:jc w:val="center"/>
      </w:pPr>
      <w:r>
        <w:t>§ 17</w:t>
      </w:r>
    </w:p>
    <w:p w:rsidR="00A717D7" w:rsidRDefault="00A717D7" w:rsidP="00630995">
      <w:pPr>
        <w:jc w:val="both"/>
      </w:pPr>
      <w:r>
        <w:t xml:space="preserve"> Identyfikacja ryzyka – zasady ogólne </w:t>
      </w:r>
    </w:p>
    <w:p w:rsidR="00E05938" w:rsidRDefault="00E05938" w:rsidP="00630995">
      <w:pPr>
        <w:jc w:val="both"/>
      </w:pPr>
      <w:r>
        <w:t>Szkoła Podstawowa im. Ks. Franciszka Stopy w Myczkowie  jest szkołą nowoczesną, przyjazną, przygotowującą absolwentów do samodzielnego funkcjonowania w otaczającym świecie, nastawionych na osiąganie sukcesów. Uczeń korzysta z najnowszych zdobyczy techniki informacyjnej, rozwija swoje zainteresowania i zdolności, pracuje metodami aktywnymi. Nad rozwojem ucznia czuwa wykwalifikowana, kompetentna, zaangażowana i odpowiedzialna kadra pedagogiczna, stosująca metody nauczania i wychowania odpowiednio dobrane pod danego ucznia. Rodzice są współautorami życia szkoły.</w:t>
      </w:r>
    </w:p>
    <w:p w:rsidR="00E05938" w:rsidRPr="00A717D7" w:rsidRDefault="00E05938" w:rsidP="00E05938">
      <w:pPr>
        <w:jc w:val="center"/>
      </w:pPr>
      <w:r>
        <w:t>§18</w:t>
      </w:r>
    </w:p>
    <w:p w:rsidR="00A717D7" w:rsidRDefault="00A717D7" w:rsidP="00630995">
      <w:pPr>
        <w:jc w:val="both"/>
      </w:pPr>
      <w:r>
        <w:t xml:space="preserve">Zarządzanie ryzykiem </w:t>
      </w:r>
      <w:r w:rsidR="00E05938">
        <w:t xml:space="preserve">to działania mające na celu rozpoznanie, ocenę i sterowanie ryzykiem oraz kontrolę podjętych działań. </w:t>
      </w:r>
      <w:r>
        <w:t xml:space="preserve">Podstawowe definicje z tym związane można sformułować w następujący sposób: </w:t>
      </w:r>
    </w:p>
    <w:p w:rsidR="00E05938" w:rsidRDefault="00A717D7" w:rsidP="00630995">
      <w:pPr>
        <w:pStyle w:val="Akapitzlist"/>
        <w:numPr>
          <w:ilvl w:val="1"/>
          <w:numId w:val="8"/>
        </w:numPr>
        <w:jc w:val="both"/>
      </w:pPr>
      <w:r>
        <w:t xml:space="preserve">Ryzyko – jest to prawdopodobieństwo, że wystąpi określone zdarzenie, działanie lub brak działania i może niekorzystnie wpłynąć na osiągnięcie założonego celu (albo zadania lub projektu). Jego skutkiem oprócz zagrożenia realizacji założonego celu może być również szkoda w majątku lub wizerunku jednostki albo urata szansy poprzez niewykorzystanie wszystkich możliwości (osiągniecie mniej niż było to możliwe). Odnosi się zawsze do zdarzeń przyszłych; </w:t>
      </w:r>
    </w:p>
    <w:p w:rsidR="00E05938" w:rsidRDefault="00A717D7" w:rsidP="00630995">
      <w:pPr>
        <w:pStyle w:val="Akapitzlist"/>
        <w:numPr>
          <w:ilvl w:val="1"/>
          <w:numId w:val="8"/>
        </w:numPr>
        <w:jc w:val="both"/>
      </w:pPr>
      <w:r>
        <w:t xml:space="preserve">Analiza ryzyka – jest to proces, w którym identyfikuje się ryzyko i dokonuje jego oceny pod kątem możliwości wystąpienia; </w:t>
      </w:r>
    </w:p>
    <w:p w:rsidR="00E05938" w:rsidRDefault="00E05938" w:rsidP="00630995">
      <w:pPr>
        <w:pStyle w:val="Akapitzlist"/>
        <w:numPr>
          <w:ilvl w:val="1"/>
          <w:numId w:val="8"/>
        </w:numPr>
        <w:jc w:val="both"/>
      </w:pPr>
      <w:r>
        <w:t>Zarządzanie ryzykiem, to działania mające na celu rozpoznanie, ocenę i sterowanie ryzykiem oraz kontrolę podjętych działań. §</w:t>
      </w:r>
    </w:p>
    <w:p w:rsidR="00E05938" w:rsidRDefault="00A717D7" w:rsidP="00630995">
      <w:pPr>
        <w:pStyle w:val="Akapitzlist"/>
        <w:numPr>
          <w:ilvl w:val="1"/>
          <w:numId w:val="8"/>
        </w:numPr>
        <w:jc w:val="both"/>
      </w:pPr>
      <w:r>
        <w:t xml:space="preserve">Obszar ryzyka – oznacza każdy obszar działania Jednostki (zadanie, proces, zagadnienie, problem itd.) , w którym może zaistnieć ryzyko.; </w:t>
      </w:r>
    </w:p>
    <w:p w:rsidR="00A717D7" w:rsidRDefault="00A717D7" w:rsidP="00630995">
      <w:pPr>
        <w:pStyle w:val="Akapitzlist"/>
        <w:numPr>
          <w:ilvl w:val="1"/>
          <w:numId w:val="8"/>
        </w:numPr>
        <w:jc w:val="both"/>
      </w:pPr>
      <w:r>
        <w:t>Czynniki ryzyka są to cechy charakterystyczne dla danego procesu, które wskazują na możliwość wystąpienia zdarzenia mogącego niekorzystnie wpłynąć na osiągnięcie określonego celu</w:t>
      </w:r>
    </w:p>
    <w:p w:rsidR="00E05938" w:rsidRDefault="00E05938" w:rsidP="00E05938">
      <w:pPr>
        <w:pStyle w:val="Akapitzlist"/>
        <w:ind w:left="390"/>
        <w:jc w:val="center"/>
      </w:pPr>
      <w:r>
        <w:t>§ 19</w:t>
      </w:r>
    </w:p>
    <w:p w:rsidR="00E05938" w:rsidRDefault="00E05938">
      <w:r>
        <w:t xml:space="preserve">Zarządzanie ryzykiem odbywa się poprzez: </w:t>
      </w:r>
    </w:p>
    <w:p w:rsidR="00E05938" w:rsidRDefault="00E05938" w:rsidP="00E05938">
      <w:pPr>
        <w:pStyle w:val="Akapitzlist"/>
        <w:numPr>
          <w:ilvl w:val="0"/>
          <w:numId w:val="13"/>
        </w:numPr>
      </w:pPr>
      <w:r>
        <w:t xml:space="preserve">identyfikację ryzyka, </w:t>
      </w:r>
    </w:p>
    <w:p w:rsidR="00E05938" w:rsidRDefault="00E05938" w:rsidP="00E05938">
      <w:pPr>
        <w:pStyle w:val="Akapitzlist"/>
        <w:numPr>
          <w:ilvl w:val="0"/>
          <w:numId w:val="13"/>
        </w:numPr>
      </w:pPr>
      <w:r>
        <w:t xml:space="preserve">monitorowanie realizacji zadań, </w:t>
      </w:r>
    </w:p>
    <w:p w:rsidR="00E05938" w:rsidRDefault="00E05938" w:rsidP="00E05938">
      <w:pPr>
        <w:pStyle w:val="Akapitzlist"/>
        <w:numPr>
          <w:ilvl w:val="0"/>
          <w:numId w:val="13"/>
        </w:numPr>
      </w:pPr>
      <w:r>
        <w:t>analizę ryzyka i podejmowanie działań zaradczych.</w:t>
      </w:r>
    </w:p>
    <w:p w:rsidR="00E05938" w:rsidRDefault="00E05938" w:rsidP="00E05938">
      <w:pPr>
        <w:jc w:val="center"/>
      </w:pPr>
      <w:r>
        <w:t>§ 20</w:t>
      </w:r>
    </w:p>
    <w:p w:rsidR="00E05938" w:rsidRDefault="00E05938" w:rsidP="00630995">
      <w:pPr>
        <w:jc w:val="both"/>
      </w:pPr>
      <w:r>
        <w:lastRenderedPageBreak/>
        <w:t>W procesie identyfikacji ryzyka wykorzystuje się ustalenia aud</w:t>
      </w:r>
      <w:r w:rsidR="00630995">
        <w:t>ytu zewnętrznego, wyniki ocen i </w:t>
      </w:r>
      <w:r>
        <w:t xml:space="preserve">kontroli wewnętrznych i zewnętrznych. </w:t>
      </w:r>
    </w:p>
    <w:p w:rsidR="00E05938" w:rsidRDefault="00E05938" w:rsidP="00E05938">
      <w:pPr>
        <w:jc w:val="center"/>
      </w:pPr>
      <w:r>
        <w:t>§ 21</w:t>
      </w:r>
    </w:p>
    <w:p w:rsidR="001A4344" w:rsidRDefault="00E05938">
      <w:r>
        <w:t xml:space="preserve">Identyfikacji ryzyk dokonuje komisja powołana przez Dyrektora pod jego przewodnictwem. </w:t>
      </w:r>
    </w:p>
    <w:p w:rsidR="001A4344" w:rsidRDefault="001A4344" w:rsidP="001A4344">
      <w:pPr>
        <w:jc w:val="center"/>
      </w:pPr>
      <w:r>
        <w:t>§ 22</w:t>
      </w:r>
    </w:p>
    <w:p w:rsidR="00E05938" w:rsidRDefault="001A4344" w:rsidP="00630995">
      <w:pPr>
        <w:jc w:val="both"/>
      </w:pPr>
      <w:r>
        <w:t>Oceny ryzyka należy dokonywać w oparciu o ocenę z okresu poprzedniego, przy uwzględnieniu zmieniających się warunków a co za tym idzie pojawienia się nowych szans i zagrożeń.</w:t>
      </w:r>
    </w:p>
    <w:p w:rsidR="001A4344" w:rsidRDefault="001A4344" w:rsidP="001A4344">
      <w:pPr>
        <w:jc w:val="center"/>
      </w:pPr>
      <w:r>
        <w:t>§ 23</w:t>
      </w:r>
    </w:p>
    <w:p w:rsidR="001A4344" w:rsidRDefault="001A4344" w:rsidP="001A4344">
      <w:r>
        <w:t>Analizy ryzyka dokonuje komisja, o której mowa w §21</w:t>
      </w:r>
      <w:r w:rsidR="00630995">
        <w:t>.</w:t>
      </w:r>
    </w:p>
    <w:p w:rsidR="000008C3" w:rsidRDefault="000008C3" w:rsidP="000008C3">
      <w:pPr>
        <w:jc w:val="center"/>
      </w:pPr>
      <w:r>
        <w:t>§ 24</w:t>
      </w:r>
    </w:p>
    <w:p w:rsidR="000008C3" w:rsidRDefault="000008C3" w:rsidP="00630995">
      <w:pPr>
        <w:jc w:val="both"/>
      </w:pPr>
      <w:r>
        <w:t xml:space="preserve"> Analiza zidentyfikowanego ryzyka polega na oszacowaniu: </w:t>
      </w:r>
    </w:p>
    <w:p w:rsidR="000008C3" w:rsidRDefault="000008C3" w:rsidP="00630995">
      <w:pPr>
        <w:pStyle w:val="Akapitzlist"/>
        <w:numPr>
          <w:ilvl w:val="0"/>
          <w:numId w:val="15"/>
        </w:numPr>
        <w:jc w:val="both"/>
      </w:pPr>
      <w:r>
        <w:t xml:space="preserve">Prawdopodobieństwa jego wystąpienia (P) – ocena punktowa w skali: 1-5. </w:t>
      </w:r>
    </w:p>
    <w:p w:rsidR="000008C3" w:rsidRDefault="000008C3" w:rsidP="00630995">
      <w:pPr>
        <w:pStyle w:val="Akapitzlist"/>
        <w:numPr>
          <w:ilvl w:val="0"/>
          <w:numId w:val="15"/>
        </w:numPr>
        <w:jc w:val="both"/>
      </w:pPr>
      <w:r>
        <w:t>Skutku, jaki będzie miało ewentualne jego wystąpienie (S) – ocena punktowa w skali: 1- 5.</w:t>
      </w:r>
    </w:p>
    <w:p w:rsidR="000008C3" w:rsidRDefault="000008C3" w:rsidP="00630995">
      <w:pPr>
        <w:pStyle w:val="Akapitzlist"/>
        <w:numPr>
          <w:ilvl w:val="0"/>
          <w:numId w:val="15"/>
        </w:numPr>
        <w:jc w:val="both"/>
      </w:pPr>
      <w:r>
        <w:t xml:space="preserve">Obliczenie Istotności ryzyka (I) jako iloczyn prawdopodobieństwa i skutku (I = P * S). </w:t>
      </w:r>
    </w:p>
    <w:p w:rsidR="000008C3" w:rsidRDefault="000008C3" w:rsidP="00630995">
      <w:pPr>
        <w:pStyle w:val="Akapitzlist"/>
        <w:numPr>
          <w:ilvl w:val="0"/>
          <w:numId w:val="15"/>
        </w:numPr>
        <w:jc w:val="both"/>
      </w:pPr>
      <w:r>
        <w:t>Określenie poziomu istotności ryzyka.</w:t>
      </w:r>
    </w:p>
    <w:p w:rsidR="000008C3" w:rsidRDefault="003D69D5" w:rsidP="000008C3">
      <w:pPr>
        <w:jc w:val="center"/>
      </w:pPr>
      <w:r>
        <w:t>§ 25</w:t>
      </w:r>
    </w:p>
    <w:p w:rsidR="000008C3" w:rsidRPr="000008C3" w:rsidRDefault="000008C3" w:rsidP="000008C3">
      <w:r>
        <w:t>Sposób oceny prawdopodobieństwa wystąpienia ryzyka:</w:t>
      </w:r>
    </w:p>
    <w:tbl>
      <w:tblPr>
        <w:tblStyle w:val="Tabela-Siatka"/>
        <w:tblW w:w="0" w:type="auto"/>
        <w:tblLook w:val="04A0"/>
      </w:tblPr>
      <w:tblGrid>
        <w:gridCol w:w="3510"/>
        <w:gridCol w:w="1560"/>
        <w:gridCol w:w="4142"/>
      </w:tblGrid>
      <w:tr w:rsidR="000008C3" w:rsidTr="000008C3">
        <w:tc>
          <w:tcPr>
            <w:tcW w:w="3510" w:type="dxa"/>
          </w:tcPr>
          <w:p w:rsidR="000008C3" w:rsidRPr="003D69D5" w:rsidRDefault="000008C3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Prawdopodobieństwo wystąpienia ryzyk</w:t>
            </w:r>
          </w:p>
        </w:tc>
        <w:tc>
          <w:tcPr>
            <w:tcW w:w="1560" w:type="dxa"/>
          </w:tcPr>
          <w:p w:rsidR="000008C3" w:rsidRPr="003D69D5" w:rsidRDefault="000008C3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Ilość punktów</w:t>
            </w:r>
          </w:p>
        </w:tc>
        <w:tc>
          <w:tcPr>
            <w:tcW w:w="4142" w:type="dxa"/>
          </w:tcPr>
          <w:p w:rsidR="000008C3" w:rsidRPr="003D69D5" w:rsidRDefault="000008C3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Przesłanki</w:t>
            </w:r>
          </w:p>
        </w:tc>
      </w:tr>
      <w:tr w:rsidR="000008C3" w:rsidTr="000008C3">
        <w:tc>
          <w:tcPr>
            <w:tcW w:w="3510" w:type="dxa"/>
          </w:tcPr>
          <w:p w:rsidR="000008C3" w:rsidRPr="003D69D5" w:rsidRDefault="00F36FFD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b</w:t>
            </w:r>
            <w:r w:rsidR="000008C3" w:rsidRPr="003D69D5">
              <w:rPr>
                <w:sz w:val="20"/>
                <w:szCs w:val="20"/>
              </w:rPr>
              <w:t>ardzo wysokie</w:t>
            </w:r>
          </w:p>
        </w:tc>
        <w:tc>
          <w:tcPr>
            <w:tcW w:w="1560" w:type="dxa"/>
          </w:tcPr>
          <w:p w:rsidR="000008C3" w:rsidRPr="003D69D5" w:rsidRDefault="000008C3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5</w:t>
            </w:r>
          </w:p>
        </w:tc>
        <w:tc>
          <w:tcPr>
            <w:tcW w:w="4142" w:type="dxa"/>
          </w:tcPr>
          <w:p w:rsidR="000008C3" w:rsidRPr="003D69D5" w:rsidRDefault="00787043" w:rsidP="000008C3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Istnieje pewność, że zdarzenie objęte ryzykiem zdarzy się wielokrotnie w ciągu roku</w:t>
            </w:r>
          </w:p>
        </w:tc>
      </w:tr>
      <w:tr w:rsidR="000008C3" w:rsidTr="000008C3">
        <w:tc>
          <w:tcPr>
            <w:tcW w:w="3510" w:type="dxa"/>
          </w:tcPr>
          <w:p w:rsidR="000008C3" w:rsidRPr="003D69D5" w:rsidRDefault="00F36FFD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w</w:t>
            </w:r>
            <w:r w:rsidR="000008C3" w:rsidRPr="003D69D5">
              <w:rPr>
                <w:sz w:val="20"/>
                <w:szCs w:val="20"/>
              </w:rPr>
              <w:t>ysokie</w:t>
            </w:r>
          </w:p>
        </w:tc>
        <w:tc>
          <w:tcPr>
            <w:tcW w:w="1560" w:type="dxa"/>
          </w:tcPr>
          <w:p w:rsidR="000008C3" w:rsidRPr="003D69D5" w:rsidRDefault="000008C3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4</w:t>
            </w:r>
          </w:p>
        </w:tc>
        <w:tc>
          <w:tcPr>
            <w:tcW w:w="4142" w:type="dxa"/>
          </w:tcPr>
          <w:p w:rsidR="000008C3" w:rsidRPr="003D69D5" w:rsidRDefault="003D69D5" w:rsidP="003D69D5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Przewiduje się, że zdarzenie objęte ryzykiem, zdarzy się często w ciągu roku</w:t>
            </w:r>
          </w:p>
        </w:tc>
      </w:tr>
      <w:tr w:rsidR="000008C3" w:rsidTr="000008C3">
        <w:tc>
          <w:tcPr>
            <w:tcW w:w="3510" w:type="dxa"/>
          </w:tcPr>
          <w:p w:rsidR="000008C3" w:rsidRPr="003D69D5" w:rsidRDefault="00F36FFD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ś</w:t>
            </w:r>
            <w:r w:rsidR="000008C3" w:rsidRPr="003D69D5">
              <w:rPr>
                <w:sz w:val="20"/>
                <w:szCs w:val="20"/>
              </w:rPr>
              <w:t>rednie</w:t>
            </w:r>
          </w:p>
        </w:tc>
        <w:tc>
          <w:tcPr>
            <w:tcW w:w="1560" w:type="dxa"/>
          </w:tcPr>
          <w:p w:rsidR="000008C3" w:rsidRPr="003D69D5" w:rsidRDefault="000008C3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3</w:t>
            </w:r>
          </w:p>
        </w:tc>
        <w:tc>
          <w:tcPr>
            <w:tcW w:w="4142" w:type="dxa"/>
          </w:tcPr>
          <w:p w:rsidR="000008C3" w:rsidRPr="003D69D5" w:rsidRDefault="003D69D5" w:rsidP="003D69D5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Przewiduje się, że zdarzenie objęte ryzykiem, zdarzy się kilkakrotnie w ciągu roku</w:t>
            </w:r>
          </w:p>
        </w:tc>
      </w:tr>
      <w:tr w:rsidR="000008C3" w:rsidTr="000008C3">
        <w:tc>
          <w:tcPr>
            <w:tcW w:w="3510" w:type="dxa"/>
          </w:tcPr>
          <w:p w:rsidR="000008C3" w:rsidRPr="003D69D5" w:rsidRDefault="000008C3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niskie</w:t>
            </w:r>
          </w:p>
        </w:tc>
        <w:tc>
          <w:tcPr>
            <w:tcW w:w="1560" w:type="dxa"/>
          </w:tcPr>
          <w:p w:rsidR="000008C3" w:rsidRPr="003D69D5" w:rsidRDefault="000008C3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2</w:t>
            </w:r>
          </w:p>
        </w:tc>
        <w:tc>
          <w:tcPr>
            <w:tcW w:w="4142" w:type="dxa"/>
          </w:tcPr>
          <w:p w:rsidR="000008C3" w:rsidRPr="003D69D5" w:rsidRDefault="003D69D5" w:rsidP="006D7905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 xml:space="preserve">Przewiduje się, że zdarzenie objęte ryzykiem, zdarzy się </w:t>
            </w:r>
            <w:r w:rsidR="006D7905">
              <w:rPr>
                <w:sz w:val="20"/>
                <w:szCs w:val="20"/>
              </w:rPr>
              <w:t>raz</w:t>
            </w:r>
            <w:r w:rsidRPr="003D69D5">
              <w:rPr>
                <w:sz w:val="20"/>
                <w:szCs w:val="20"/>
              </w:rPr>
              <w:t xml:space="preserve"> ciągu roku</w:t>
            </w:r>
          </w:p>
        </w:tc>
      </w:tr>
      <w:tr w:rsidR="000008C3" w:rsidTr="000008C3">
        <w:tc>
          <w:tcPr>
            <w:tcW w:w="3510" w:type="dxa"/>
          </w:tcPr>
          <w:p w:rsidR="000008C3" w:rsidRPr="003D69D5" w:rsidRDefault="00F36FFD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bardzo niskie</w:t>
            </w:r>
          </w:p>
        </w:tc>
        <w:tc>
          <w:tcPr>
            <w:tcW w:w="1560" w:type="dxa"/>
          </w:tcPr>
          <w:p w:rsidR="000008C3" w:rsidRPr="003D69D5" w:rsidRDefault="000008C3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1</w:t>
            </w:r>
          </w:p>
        </w:tc>
        <w:tc>
          <w:tcPr>
            <w:tcW w:w="4142" w:type="dxa"/>
          </w:tcPr>
          <w:p w:rsidR="000008C3" w:rsidRPr="003D69D5" w:rsidRDefault="003D69D5" w:rsidP="000008C3">
            <w:pPr>
              <w:jc w:val="center"/>
              <w:rPr>
                <w:sz w:val="20"/>
                <w:szCs w:val="20"/>
              </w:rPr>
            </w:pPr>
            <w:r w:rsidRPr="003D69D5">
              <w:rPr>
                <w:sz w:val="20"/>
                <w:szCs w:val="20"/>
              </w:rPr>
              <w:t>Przewiduje się, że zdarzenie objęte ryzykiem nie zdarzy się w ciągu roku</w:t>
            </w:r>
          </w:p>
        </w:tc>
      </w:tr>
    </w:tbl>
    <w:p w:rsidR="003D69D5" w:rsidRDefault="003D69D5" w:rsidP="000008C3"/>
    <w:p w:rsidR="003D69D5" w:rsidRDefault="003D69D5" w:rsidP="003D69D5">
      <w:pPr>
        <w:jc w:val="center"/>
      </w:pPr>
      <w:r>
        <w:br w:type="page"/>
      </w:r>
      <w:r>
        <w:lastRenderedPageBreak/>
        <w:t>§ 26</w:t>
      </w:r>
    </w:p>
    <w:p w:rsidR="003D69D5" w:rsidRDefault="003D69D5" w:rsidP="000008C3">
      <w:r>
        <w:t>Sposób oceny skutku ryzyka:</w:t>
      </w:r>
    </w:p>
    <w:tbl>
      <w:tblPr>
        <w:tblStyle w:val="Tabela-Siatka"/>
        <w:tblW w:w="0" w:type="auto"/>
        <w:tblLook w:val="04A0"/>
      </w:tblPr>
      <w:tblGrid>
        <w:gridCol w:w="2802"/>
        <w:gridCol w:w="1701"/>
        <w:gridCol w:w="4709"/>
      </w:tblGrid>
      <w:tr w:rsidR="003D69D5" w:rsidTr="003D69D5">
        <w:tc>
          <w:tcPr>
            <w:tcW w:w="2802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Skutek wystąpienia ryzyka*</w:t>
            </w:r>
          </w:p>
        </w:tc>
        <w:tc>
          <w:tcPr>
            <w:tcW w:w="1701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Ilość punktów</w:t>
            </w:r>
          </w:p>
        </w:tc>
        <w:tc>
          <w:tcPr>
            <w:tcW w:w="4709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Przesłanki</w:t>
            </w:r>
          </w:p>
        </w:tc>
      </w:tr>
      <w:tr w:rsidR="003D69D5" w:rsidTr="003D69D5">
        <w:tc>
          <w:tcPr>
            <w:tcW w:w="2802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bardzo wysoki</w:t>
            </w:r>
          </w:p>
        </w:tc>
        <w:tc>
          <w:tcPr>
            <w:tcW w:w="1701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5</w:t>
            </w:r>
          </w:p>
        </w:tc>
        <w:tc>
          <w:tcPr>
            <w:tcW w:w="4709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Brak realizacji kluczowych celów. Stały uszczerbek na wizerunk</w:t>
            </w:r>
            <w:r w:rsidR="00787043" w:rsidRPr="00787043">
              <w:rPr>
                <w:sz w:val="20"/>
                <w:szCs w:val="20"/>
              </w:rPr>
              <w:t>u</w:t>
            </w:r>
            <w:r w:rsidRPr="00787043">
              <w:rPr>
                <w:sz w:val="20"/>
                <w:szCs w:val="20"/>
              </w:rPr>
              <w:t>. Z wystąpieniem zdarzenia objętego ryzykiem wiąże się długotrwały i trudny proces przywracania stanu poprzedniego.</w:t>
            </w:r>
          </w:p>
        </w:tc>
      </w:tr>
      <w:tr w:rsidR="003D69D5" w:rsidTr="003D69D5">
        <w:tc>
          <w:tcPr>
            <w:tcW w:w="2802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wysoki</w:t>
            </w:r>
          </w:p>
        </w:tc>
        <w:tc>
          <w:tcPr>
            <w:tcW w:w="1701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4</w:t>
            </w:r>
          </w:p>
        </w:tc>
        <w:tc>
          <w:tcPr>
            <w:tcW w:w="4709" w:type="dxa"/>
          </w:tcPr>
          <w:p w:rsidR="003D69D5" w:rsidRPr="00787043" w:rsidRDefault="00787043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Poważne zagrożenie realizacji kluczowych zadań albo osiągania założonych celów Dotkliwa strata finansowa Znaczny uszczerbek na wizerunku Długotrwały i trudny proces przywracania stanu poprzedniego</w:t>
            </w:r>
          </w:p>
        </w:tc>
      </w:tr>
      <w:tr w:rsidR="003D69D5" w:rsidTr="003D69D5">
        <w:tc>
          <w:tcPr>
            <w:tcW w:w="2802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średni</w:t>
            </w:r>
          </w:p>
        </w:tc>
        <w:tc>
          <w:tcPr>
            <w:tcW w:w="1701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3</w:t>
            </w:r>
          </w:p>
        </w:tc>
        <w:tc>
          <w:tcPr>
            <w:tcW w:w="4709" w:type="dxa"/>
          </w:tcPr>
          <w:p w:rsidR="003D69D5" w:rsidRPr="00787043" w:rsidRDefault="00787043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Spadek efektywności działania i obniżenie jakości wykonywania zadań Pewna strata finansowa Nieznaczny negatywny wpływ na wizerunek Trudny proces przywracania stanu poprzedniego</w:t>
            </w:r>
          </w:p>
        </w:tc>
      </w:tr>
      <w:tr w:rsidR="003D69D5" w:rsidTr="003D69D5">
        <w:tc>
          <w:tcPr>
            <w:tcW w:w="2802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niski</w:t>
            </w:r>
          </w:p>
        </w:tc>
        <w:tc>
          <w:tcPr>
            <w:tcW w:w="1701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2</w:t>
            </w:r>
          </w:p>
        </w:tc>
        <w:tc>
          <w:tcPr>
            <w:tcW w:w="4709" w:type="dxa"/>
          </w:tcPr>
          <w:p w:rsidR="003D69D5" w:rsidRPr="00787043" w:rsidRDefault="00787043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Niewielkie zakłócenie lub opóźnienie w wykonywaniu zadań Bez uszczerbku dla wizerunku Skutki łatwe do usunięcia Niewielkie obrażenia Mała strata finansowa</w:t>
            </w:r>
          </w:p>
        </w:tc>
      </w:tr>
      <w:tr w:rsidR="003D69D5" w:rsidTr="003D69D5">
        <w:tc>
          <w:tcPr>
            <w:tcW w:w="2802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bardzo niski</w:t>
            </w:r>
          </w:p>
        </w:tc>
        <w:tc>
          <w:tcPr>
            <w:tcW w:w="1701" w:type="dxa"/>
          </w:tcPr>
          <w:p w:rsidR="003D69D5" w:rsidRPr="00787043" w:rsidRDefault="003D69D5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1</w:t>
            </w:r>
          </w:p>
        </w:tc>
        <w:tc>
          <w:tcPr>
            <w:tcW w:w="4709" w:type="dxa"/>
          </w:tcPr>
          <w:p w:rsidR="003D69D5" w:rsidRPr="00787043" w:rsidRDefault="00787043" w:rsidP="003D69D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Krótkotrwałe zakłócenia w działalności Brak dotkliwych skutków</w:t>
            </w:r>
          </w:p>
        </w:tc>
      </w:tr>
    </w:tbl>
    <w:p w:rsidR="001A4344" w:rsidRDefault="00787043" w:rsidP="00787043">
      <w:pPr>
        <w:spacing w:after="0"/>
        <w:jc w:val="both"/>
        <w:rPr>
          <w:sz w:val="18"/>
          <w:szCs w:val="18"/>
        </w:rPr>
      </w:pPr>
      <w:r>
        <w:t>*</w:t>
      </w:r>
      <w:r w:rsidRPr="00787043">
        <w:rPr>
          <w:sz w:val="18"/>
          <w:szCs w:val="18"/>
        </w:rPr>
        <w:t>Przy ocenie skutków należy wziąć pod uwagę zarówno skutki finansowe, jak i niefinansowe, np.: utratę reputacji, konsekwencje prawne, utratę szansy zrealizowania ważnego dla Szkoły przedsięwzięcia, opóźnienie w realizacji, obniżenie jakości pracy i inne.</w:t>
      </w:r>
    </w:p>
    <w:p w:rsidR="00787043" w:rsidRDefault="00787043" w:rsidP="00787043">
      <w:pPr>
        <w:spacing w:after="0"/>
        <w:jc w:val="both"/>
        <w:rPr>
          <w:sz w:val="18"/>
          <w:szCs w:val="18"/>
        </w:rPr>
      </w:pPr>
    </w:p>
    <w:p w:rsidR="00787043" w:rsidRDefault="00787043" w:rsidP="00787043">
      <w:pPr>
        <w:spacing w:after="0"/>
        <w:jc w:val="both"/>
        <w:rPr>
          <w:sz w:val="18"/>
          <w:szCs w:val="18"/>
        </w:rPr>
      </w:pPr>
    </w:p>
    <w:p w:rsidR="00787043" w:rsidRDefault="00787043" w:rsidP="00787043">
      <w:pPr>
        <w:jc w:val="center"/>
      </w:pPr>
      <w:r>
        <w:t>§ 27</w:t>
      </w:r>
    </w:p>
    <w:p w:rsidR="00787043" w:rsidRDefault="00787043" w:rsidP="00787043">
      <w:pPr>
        <w:rPr>
          <w:sz w:val="18"/>
          <w:szCs w:val="18"/>
        </w:rPr>
      </w:pPr>
      <w:r>
        <w:t>Istotność ryzyka:</w:t>
      </w:r>
    </w:p>
    <w:tbl>
      <w:tblPr>
        <w:tblStyle w:val="Tabela-Siatka"/>
        <w:tblW w:w="0" w:type="auto"/>
        <w:tblLook w:val="04A0"/>
      </w:tblPr>
      <w:tblGrid>
        <w:gridCol w:w="1830"/>
        <w:gridCol w:w="1243"/>
        <w:gridCol w:w="1243"/>
        <w:gridCol w:w="1243"/>
        <w:gridCol w:w="1243"/>
        <w:gridCol w:w="1243"/>
        <w:gridCol w:w="1243"/>
      </w:tblGrid>
      <w:tr w:rsidR="00787043" w:rsidTr="00784372">
        <w:tc>
          <w:tcPr>
            <w:tcW w:w="1830" w:type="dxa"/>
          </w:tcPr>
          <w:p w:rsidR="00787043" w:rsidRDefault="00787043" w:rsidP="00787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Prawdopodobieństwo</w:t>
            </w:r>
          </w:p>
        </w:tc>
        <w:tc>
          <w:tcPr>
            <w:tcW w:w="1243" w:type="dxa"/>
            <w:tcBorders>
              <w:top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</w:tr>
      <w:tr w:rsidR="00787043" w:rsidTr="00784372">
        <w:tc>
          <w:tcPr>
            <w:tcW w:w="1830" w:type="dxa"/>
          </w:tcPr>
          <w:p w:rsidR="00787043" w:rsidRPr="00787043" w:rsidRDefault="00787043" w:rsidP="00366F42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bardzo wysoki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95B3D7" w:themeFill="accent1" w:themeFillTint="99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43" w:type="dxa"/>
            <w:shd w:val="clear" w:color="auto" w:fill="365F91" w:themeFill="accent1" w:themeFillShade="BF"/>
          </w:tcPr>
          <w:p w:rsidR="00787043" w:rsidRPr="00784372" w:rsidRDefault="00784372" w:rsidP="00784372">
            <w:pPr>
              <w:jc w:val="center"/>
              <w:rPr>
                <w:sz w:val="18"/>
                <w:szCs w:val="18"/>
              </w:rPr>
            </w:pPr>
            <w:r w:rsidRPr="00784372">
              <w:rPr>
                <w:sz w:val="18"/>
                <w:szCs w:val="18"/>
              </w:rPr>
              <w:t>15</w:t>
            </w:r>
          </w:p>
        </w:tc>
        <w:tc>
          <w:tcPr>
            <w:tcW w:w="1243" w:type="dxa"/>
            <w:shd w:val="clear" w:color="auto" w:fill="365F91" w:themeFill="accent1" w:themeFillShade="BF"/>
          </w:tcPr>
          <w:p w:rsidR="00787043" w:rsidRPr="00784372" w:rsidRDefault="00784372" w:rsidP="00784372">
            <w:pPr>
              <w:jc w:val="center"/>
              <w:rPr>
                <w:sz w:val="18"/>
                <w:szCs w:val="18"/>
              </w:rPr>
            </w:pPr>
            <w:r w:rsidRPr="00784372">
              <w:rPr>
                <w:sz w:val="18"/>
                <w:szCs w:val="18"/>
              </w:rPr>
              <w:t>20</w:t>
            </w:r>
          </w:p>
        </w:tc>
        <w:tc>
          <w:tcPr>
            <w:tcW w:w="1243" w:type="dxa"/>
            <w:shd w:val="clear" w:color="auto" w:fill="365F91" w:themeFill="accent1" w:themeFillShade="BF"/>
          </w:tcPr>
          <w:p w:rsidR="00787043" w:rsidRPr="00784372" w:rsidRDefault="00784372" w:rsidP="00784372">
            <w:pPr>
              <w:jc w:val="center"/>
              <w:rPr>
                <w:color w:val="D99594" w:themeColor="accent2" w:themeTint="99"/>
                <w:sz w:val="18"/>
                <w:szCs w:val="18"/>
              </w:rPr>
            </w:pPr>
            <w:r w:rsidRPr="00784372">
              <w:rPr>
                <w:sz w:val="18"/>
                <w:szCs w:val="18"/>
              </w:rPr>
              <w:t>25</w:t>
            </w: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</w:tr>
      <w:tr w:rsidR="00787043" w:rsidTr="00300220">
        <w:tc>
          <w:tcPr>
            <w:tcW w:w="1830" w:type="dxa"/>
          </w:tcPr>
          <w:p w:rsidR="00787043" w:rsidRPr="00787043" w:rsidRDefault="00787043" w:rsidP="00366F42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wysoki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3" w:type="dxa"/>
            <w:shd w:val="clear" w:color="auto" w:fill="95B3D7" w:themeFill="accent1" w:themeFillTint="99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3" w:type="dxa"/>
            <w:shd w:val="clear" w:color="auto" w:fill="95B3D7" w:themeFill="accent1" w:themeFillTint="99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43" w:type="dxa"/>
            <w:shd w:val="clear" w:color="auto" w:fill="365F91" w:themeFill="accent1" w:themeFillShade="BF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43" w:type="dxa"/>
            <w:shd w:val="clear" w:color="auto" w:fill="365F91" w:themeFill="accent1" w:themeFillShade="BF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</w:tr>
      <w:tr w:rsidR="00787043" w:rsidTr="00784372">
        <w:tc>
          <w:tcPr>
            <w:tcW w:w="1830" w:type="dxa"/>
          </w:tcPr>
          <w:p w:rsidR="00787043" w:rsidRPr="00787043" w:rsidRDefault="00787043" w:rsidP="00366F42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średni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3" w:type="dxa"/>
            <w:shd w:val="clear" w:color="auto" w:fill="95B3D7" w:themeFill="accent1" w:themeFillTint="99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43" w:type="dxa"/>
            <w:shd w:val="clear" w:color="auto" w:fill="95B3D7" w:themeFill="accent1" w:themeFillTint="99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43" w:type="dxa"/>
            <w:shd w:val="clear" w:color="auto" w:fill="365F91" w:themeFill="accent1" w:themeFillShade="BF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</w:tr>
      <w:tr w:rsidR="00787043" w:rsidTr="00784372">
        <w:tc>
          <w:tcPr>
            <w:tcW w:w="1830" w:type="dxa"/>
          </w:tcPr>
          <w:p w:rsidR="00787043" w:rsidRPr="00787043" w:rsidRDefault="00787043" w:rsidP="00366F42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niski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3" w:type="dxa"/>
            <w:shd w:val="clear" w:color="auto" w:fill="95B3D7" w:themeFill="accent1" w:themeFillTint="99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3" w:type="dxa"/>
            <w:shd w:val="clear" w:color="auto" w:fill="95B3D7" w:themeFill="accent1" w:themeFillTint="99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</w:tr>
      <w:tr w:rsidR="00787043" w:rsidTr="00784372">
        <w:tc>
          <w:tcPr>
            <w:tcW w:w="1830" w:type="dxa"/>
            <w:tcBorders>
              <w:bottom w:val="single" w:sz="4" w:space="0" w:color="000000" w:themeColor="text1"/>
            </w:tcBorders>
          </w:tcPr>
          <w:p w:rsidR="00787043" w:rsidRPr="00787043" w:rsidRDefault="00787043" w:rsidP="00366F42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bardzo niski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:rsidR="00787043" w:rsidRDefault="00784372" w:rsidP="0078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nil"/>
              <w:right w:val="nil"/>
            </w:tcBorders>
          </w:tcPr>
          <w:p w:rsidR="00787043" w:rsidRDefault="00787043" w:rsidP="00787043">
            <w:pPr>
              <w:rPr>
                <w:sz w:val="18"/>
                <w:szCs w:val="18"/>
              </w:rPr>
            </w:pPr>
          </w:p>
        </w:tc>
      </w:tr>
      <w:tr w:rsidR="00784372" w:rsidTr="00787043">
        <w:tc>
          <w:tcPr>
            <w:tcW w:w="1830" w:type="dxa"/>
            <w:tcBorders>
              <w:left w:val="nil"/>
              <w:bottom w:val="nil"/>
            </w:tcBorders>
          </w:tcPr>
          <w:p w:rsidR="00784372" w:rsidRDefault="00784372" w:rsidP="00787043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784372" w:rsidRPr="00787043" w:rsidRDefault="00784372" w:rsidP="008635B5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 xml:space="preserve">bardzo </w:t>
            </w:r>
            <w:r w:rsidR="008635B5">
              <w:rPr>
                <w:sz w:val="20"/>
                <w:szCs w:val="20"/>
              </w:rPr>
              <w:t>niski</w:t>
            </w:r>
          </w:p>
        </w:tc>
        <w:tc>
          <w:tcPr>
            <w:tcW w:w="1243" w:type="dxa"/>
          </w:tcPr>
          <w:p w:rsidR="00784372" w:rsidRPr="00787043" w:rsidRDefault="008635B5" w:rsidP="0036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niski</w:t>
            </w:r>
          </w:p>
        </w:tc>
        <w:tc>
          <w:tcPr>
            <w:tcW w:w="1243" w:type="dxa"/>
          </w:tcPr>
          <w:p w:rsidR="00784372" w:rsidRPr="00787043" w:rsidRDefault="008635B5" w:rsidP="0036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</w:t>
            </w:r>
          </w:p>
        </w:tc>
        <w:tc>
          <w:tcPr>
            <w:tcW w:w="1243" w:type="dxa"/>
          </w:tcPr>
          <w:p w:rsidR="00784372" w:rsidRPr="00787043" w:rsidRDefault="00784372" w:rsidP="00366F42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wysoki</w:t>
            </w:r>
          </w:p>
        </w:tc>
        <w:tc>
          <w:tcPr>
            <w:tcW w:w="1243" w:type="dxa"/>
          </w:tcPr>
          <w:p w:rsidR="00784372" w:rsidRPr="00787043" w:rsidRDefault="00784372" w:rsidP="00366F42">
            <w:pPr>
              <w:jc w:val="center"/>
              <w:rPr>
                <w:sz w:val="20"/>
                <w:szCs w:val="20"/>
              </w:rPr>
            </w:pPr>
            <w:r w:rsidRPr="00787043">
              <w:rPr>
                <w:sz w:val="20"/>
                <w:szCs w:val="20"/>
              </w:rPr>
              <w:t>bardzo wysoki</w:t>
            </w:r>
          </w:p>
        </w:tc>
        <w:tc>
          <w:tcPr>
            <w:tcW w:w="1243" w:type="dxa"/>
          </w:tcPr>
          <w:p w:rsidR="00784372" w:rsidRDefault="00784372" w:rsidP="00787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Skutek </w:t>
            </w:r>
          </w:p>
        </w:tc>
      </w:tr>
    </w:tbl>
    <w:p w:rsidR="00784372" w:rsidRDefault="00784372" w:rsidP="00787043">
      <w:pPr>
        <w:rPr>
          <w:sz w:val="18"/>
          <w:szCs w:val="18"/>
        </w:rPr>
      </w:pPr>
    </w:p>
    <w:p w:rsidR="00784372" w:rsidRDefault="00784372" w:rsidP="00784372">
      <w:pPr>
        <w:rPr>
          <w:sz w:val="18"/>
          <w:szCs w:val="18"/>
        </w:rPr>
      </w:pPr>
    </w:p>
    <w:p w:rsidR="00784372" w:rsidRDefault="00784372" w:rsidP="00784372">
      <w:pPr>
        <w:shd w:val="clear" w:color="auto" w:fill="FFFFFF" w:themeFill="background1"/>
      </w:pPr>
      <w:r>
        <w:t>Poziomy istotności ryzyka:</w:t>
      </w:r>
    </w:p>
    <w:p w:rsidR="00784372" w:rsidRPr="00784372" w:rsidRDefault="00784372" w:rsidP="00784372">
      <w:pPr>
        <w:shd w:val="clear" w:color="auto" w:fill="365F91" w:themeFill="accent1" w:themeFillShade="BF"/>
      </w:pPr>
      <w:r>
        <w:t xml:space="preserve"> a) ryzyko poważne – poziom C </w:t>
      </w:r>
      <w:r>
        <w:tab/>
      </w:r>
    </w:p>
    <w:p w:rsidR="00784372" w:rsidRDefault="00784372" w:rsidP="00300220">
      <w:pPr>
        <w:shd w:val="clear" w:color="auto" w:fill="95B3D7" w:themeFill="accent1" w:themeFillTint="99"/>
      </w:pPr>
      <w:r>
        <w:t xml:space="preserve">b) ryzyko umiarkowane – poziom B </w:t>
      </w:r>
    </w:p>
    <w:p w:rsidR="009E358D" w:rsidRDefault="00784372" w:rsidP="00784372">
      <w:pPr>
        <w:shd w:val="clear" w:color="auto" w:fill="B6DDE8" w:themeFill="accent5" w:themeFillTint="66"/>
      </w:pPr>
      <w:r>
        <w:t>c) ryzyko nieznaczne – poziom A</w:t>
      </w:r>
    </w:p>
    <w:p w:rsidR="009E358D" w:rsidRDefault="009E358D">
      <w:r>
        <w:br w:type="page"/>
      </w:r>
    </w:p>
    <w:p w:rsidR="009E358D" w:rsidRDefault="009E358D" w:rsidP="009E358D">
      <w:pPr>
        <w:jc w:val="center"/>
      </w:pPr>
      <w:r>
        <w:lastRenderedPageBreak/>
        <w:t>§ 28</w:t>
      </w:r>
    </w:p>
    <w:p w:rsidR="009E358D" w:rsidRDefault="009E358D" w:rsidP="009E358D">
      <w:pPr>
        <w:shd w:val="clear" w:color="auto" w:fill="FFFFFF" w:themeFill="background1"/>
        <w:jc w:val="both"/>
        <w:rPr>
          <w:b/>
        </w:rPr>
      </w:pPr>
      <w:r>
        <w:t>Rodzaje ryzyk.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E358D" w:rsidRPr="00D932CA" w:rsidTr="009E358D"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b/>
                <w:sz w:val="20"/>
                <w:szCs w:val="20"/>
              </w:rPr>
              <w:t xml:space="preserve">Kategoria ryzyka </w:t>
            </w:r>
          </w:p>
        </w:tc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358D" w:rsidRPr="00D932CA" w:rsidTr="00366F42">
        <w:tc>
          <w:tcPr>
            <w:tcW w:w="9212" w:type="dxa"/>
            <w:gridSpan w:val="2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b/>
                <w:sz w:val="20"/>
                <w:szCs w:val="20"/>
              </w:rPr>
              <w:t>Ryzyko finansowe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Budżetowe </w:t>
            </w:r>
          </w:p>
        </w:tc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 planowaniem wydatków , dostępnością środków publicznych, dokonywaniem wydatków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Oszustwa i kradzież, wyłudzenia</w:t>
            </w:r>
          </w:p>
        </w:tc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ze stratą środków rzeczowych i finansowych będącą wynikiem przestępstwa lub wykroczenia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Podlegające ubezpieczeniu </w:t>
            </w:r>
          </w:p>
        </w:tc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ze stratami finansowymi, które mogą być przedmiotem ubezpieczenia np. ryzyko pożaru, wypadku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Zamówień publicznych i zlecania zadań innym podmiotom </w:t>
            </w:r>
          </w:p>
        </w:tc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 podejmowaniem decyzji oraz udzielaniem zamówień publicznych lub zlecaniem zadań innym podmiotom - np. ryzyko naruszenia zasad, trybu ustawy Prawo zamówień publicznych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Odpowiedzialności </w:t>
            </w:r>
          </w:p>
        </w:tc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 obowiązkiem zapłaty kwot pieniężnych tytułem np. odszkodowań, odsetek karnych, kosztów procesowych</w:t>
            </w:r>
          </w:p>
        </w:tc>
      </w:tr>
      <w:tr w:rsidR="009E358D" w:rsidRPr="00D932CA" w:rsidTr="00366F42">
        <w:tc>
          <w:tcPr>
            <w:tcW w:w="9212" w:type="dxa"/>
            <w:gridSpan w:val="2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b/>
                <w:sz w:val="20"/>
                <w:szCs w:val="20"/>
              </w:rPr>
              <w:t>Ryzyko dotyczące zasobów ludzkich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Personel </w:t>
            </w:r>
          </w:p>
        </w:tc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 liczebnością i kompetencjami pracowników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Bhp </w:t>
            </w:r>
          </w:p>
        </w:tc>
        <w:tc>
          <w:tcPr>
            <w:tcW w:w="4606" w:type="dxa"/>
          </w:tcPr>
          <w:p w:rsidR="009E358D" w:rsidRPr="00D932CA" w:rsidRDefault="009E358D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ze zdrowiem pracowników i wypadkami przy pracy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9E358D" w:rsidP="00D932CA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Regulacji wewnętrznych </w:t>
            </w:r>
          </w:p>
        </w:tc>
        <w:tc>
          <w:tcPr>
            <w:tcW w:w="4606" w:type="dxa"/>
          </w:tcPr>
          <w:p w:rsidR="009E358D" w:rsidRPr="00D932CA" w:rsidRDefault="00D932CA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 istnieniem i adekwatnością regulacji wewnętrznych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Organizacji i podejmowania decyzji </w:t>
            </w:r>
          </w:p>
        </w:tc>
        <w:tc>
          <w:tcPr>
            <w:tcW w:w="4606" w:type="dxa"/>
          </w:tcPr>
          <w:p w:rsidR="009E358D" w:rsidRPr="00D932CA" w:rsidRDefault="00D932CA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ze strukturą organizacyjną, organizacją pracy oraz przekazywaniem obowiązków i uprawnień np. ryzyko nieprecyzyjnie określonych obowiązków, ryzyko braku formalnie powierzonych obowiązków, ryzyko nieodpowiedniej struktury organizacyjnej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Kontroli wewnętrznej </w:t>
            </w:r>
          </w:p>
        </w:tc>
        <w:tc>
          <w:tcPr>
            <w:tcW w:w="4606" w:type="dxa"/>
          </w:tcPr>
          <w:p w:rsidR="009E358D" w:rsidRPr="00D932CA" w:rsidRDefault="00D932CA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 funkcjonowaniem systemu kontroli wewnętrznej np. ryzyko niedostatecznej kontroli, ryzyko nieskutecznych mechanizmów kontrolnych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Informacji </w:t>
            </w:r>
          </w:p>
        </w:tc>
        <w:tc>
          <w:tcPr>
            <w:tcW w:w="4606" w:type="dxa"/>
          </w:tcPr>
          <w:p w:rsidR="009E358D" w:rsidRPr="00D932CA" w:rsidRDefault="00D932CA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 jakością informacji na podstawie których podejmowane są decyzje np. ryzyko braku komunikacji wewnętrznej i zewnętrznej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Reputacji </w:t>
            </w:r>
          </w:p>
        </w:tc>
        <w:tc>
          <w:tcPr>
            <w:tcW w:w="4606" w:type="dxa"/>
          </w:tcPr>
          <w:p w:rsidR="009E358D" w:rsidRPr="00D932CA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 reputacją Szkoły np. ryzyko negatywnych opinii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D932CA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 xml:space="preserve">Systemów informatycznych </w:t>
            </w:r>
          </w:p>
        </w:tc>
        <w:tc>
          <w:tcPr>
            <w:tcW w:w="4606" w:type="dxa"/>
          </w:tcPr>
          <w:p w:rsidR="009E358D" w:rsidRPr="00D932CA" w:rsidRDefault="00D932CA" w:rsidP="009E358D">
            <w:pPr>
              <w:jc w:val="both"/>
              <w:rPr>
                <w:b/>
                <w:sz w:val="20"/>
                <w:szCs w:val="20"/>
              </w:rPr>
            </w:pPr>
            <w:r w:rsidRPr="00D932CA">
              <w:rPr>
                <w:sz w:val="20"/>
                <w:szCs w:val="20"/>
              </w:rPr>
              <w:t>Związane z używanymi w Urzędzie systemami i programami informatycznymi oraz ochroną zawartych w nich danych np. ryzyko awarii, ryzyko udostępnienia danych osobom nieuprawnionym, ryzyko nieuprawnionej modyfikacji danych</w:t>
            </w:r>
          </w:p>
        </w:tc>
      </w:tr>
      <w:tr w:rsidR="00D932CA" w:rsidRPr="00D932CA" w:rsidTr="00366F42">
        <w:tc>
          <w:tcPr>
            <w:tcW w:w="9212" w:type="dxa"/>
            <w:gridSpan w:val="2"/>
          </w:tcPr>
          <w:p w:rsidR="00D932CA" w:rsidRPr="00630995" w:rsidRDefault="00D932CA" w:rsidP="009E358D">
            <w:pPr>
              <w:jc w:val="both"/>
              <w:rPr>
                <w:b/>
                <w:sz w:val="20"/>
                <w:szCs w:val="20"/>
              </w:rPr>
            </w:pPr>
            <w:r w:rsidRPr="00630995">
              <w:rPr>
                <w:b/>
                <w:sz w:val="20"/>
                <w:szCs w:val="20"/>
              </w:rPr>
              <w:t>Ryzyko zewnętrzne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630995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630995">
              <w:rPr>
                <w:sz w:val="20"/>
                <w:szCs w:val="20"/>
              </w:rPr>
              <w:t xml:space="preserve">Infrastruktury </w:t>
            </w:r>
          </w:p>
        </w:tc>
        <w:tc>
          <w:tcPr>
            <w:tcW w:w="4606" w:type="dxa"/>
          </w:tcPr>
          <w:p w:rsidR="009E358D" w:rsidRPr="00630995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630995">
              <w:rPr>
                <w:sz w:val="20"/>
                <w:szCs w:val="20"/>
              </w:rPr>
              <w:t>Związane z infrastrukturą, np. wyposażeniem, bazą lokalową, środkami transportu .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630995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630995">
              <w:rPr>
                <w:sz w:val="20"/>
                <w:szCs w:val="20"/>
              </w:rPr>
              <w:t xml:space="preserve">Gospodarcze </w:t>
            </w:r>
          </w:p>
        </w:tc>
        <w:tc>
          <w:tcPr>
            <w:tcW w:w="4606" w:type="dxa"/>
          </w:tcPr>
          <w:p w:rsidR="009E358D" w:rsidRPr="00630995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630995">
              <w:rPr>
                <w:sz w:val="20"/>
                <w:szCs w:val="20"/>
              </w:rPr>
              <w:t xml:space="preserve">Związane z czynnikami ekonomicznymi, </w:t>
            </w:r>
          </w:p>
        </w:tc>
      </w:tr>
      <w:tr w:rsidR="009E358D" w:rsidRPr="00D932CA" w:rsidTr="009E358D">
        <w:tc>
          <w:tcPr>
            <w:tcW w:w="4606" w:type="dxa"/>
          </w:tcPr>
          <w:p w:rsidR="009E358D" w:rsidRPr="00630995" w:rsidRDefault="00D932CA" w:rsidP="00D932CA">
            <w:pPr>
              <w:jc w:val="both"/>
              <w:rPr>
                <w:b/>
                <w:sz w:val="20"/>
                <w:szCs w:val="20"/>
              </w:rPr>
            </w:pPr>
            <w:r w:rsidRPr="00630995">
              <w:rPr>
                <w:sz w:val="20"/>
                <w:szCs w:val="20"/>
              </w:rPr>
              <w:t xml:space="preserve">Środowiska prawnego </w:t>
            </w:r>
          </w:p>
        </w:tc>
        <w:tc>
          <w:tcPr>
            <w:tcW w:w="4606" w:type="dxa"/>
          </w:tcPr>
          <w:p w:rsidR="009E358D" w:rsidRPr="00630995" w:rsidRDefault="00D932CA" w:rsidP="009E358D">
            <w:pPr>
              <w:jc w:val="both"/>
              <w:rPr>
                <w:b/>
                <w:sz w:val="20"/>
                <w:szCs w:val="20"/>
              </w:rPr>
            </w:pPr>
            <w:r w:rsidRPr="00630995">
              <w:rPr>
                <w:sz w:val="20"/>
                <w:szCs w:val="20"/>
              </w:rPr>
              <w:t>Związane ze skomplikowaniem i zmianami prawa oraz niejednolitym orzecznictwem</w:t>
            </w:r>
          </w:p>
        </w:tc>
      </w:tr>
    </w:tbl>
    <w:p w:rsidR="00630995" w:rsidRDefault="00630995" w:rsidP="009E358D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630995" w:rsidRDefault="0063099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932CA" w:rsidRDefault="009E358D" w:rsidP="009E358D">
      <w:pPr>
        <w:shd w:val="clear" w:color="auto" w:fill="FFFFFF" w:themeFill="background1"/>
        <w:jc w:val="center"/>
        <w:rPr>
          <w:b/>
        </w:rPr>
      </w:pPr>
      <w:r w:rsidRPr="009E358D">
        <w:rPr>
          <w:b/>
        </w:rPr>
        <w:lastRenderedPageBreak/>
        <w:t>STANDARD C</w:t>
      </w:r>
      <w:r w:rsidRPr="009E358D">
        <w:t xml:space="preserve"> </w:t>
      </w:r>
      <w:r w:rsidRPr="009E358D">
        <w:rPr>
          <w:b/>
        </w:rPr>
        <w:t>MECHANIZMY KONTROLI</w:t>
      </w:r>
    </w:p>
    <w:p w:rsidR="00D932CA" w:rsidRDefault="00D932CA" w:rsidP="00D932CA">
      <w:pPr>
        <w:jc w:val="center"/>
      </w:pPr>
      <w:r>
        <w:t>§ 29</w:t>
      </w:r>
    </w:p>
    <w:p w:rsidR="00787043" w:rsidRDefault="00D932CA" w:rsidP="00630995">
      <w:pPr>
        <w:jc w:val="both"/>
      </w:pPr>
      <w:r>
        <w:t xml:space="preserve"> Kontrola zarządcza w Szkole Podstawowej im. Ks. Franciszka Stopy w Myczkowie  jest prowadzona na pierwszym poziomie i za jej funkcjonowanie odpowiedzialny jest dyrektor szkoły.</w:t>
      </w:r>
    </w:p>
    <w:p w:rsidR="00D932CA" w:rsidRDefault="00D932CA" w:rsidP="00D932CA">
      <w:pPr>
        <w:jc w:val="center"/>
      </w:pPr>
      <w:r>
        <w:t>§ 30</w:t>
      </w:r>
    </w:p>
    <w:p w:rsidR="00D932CA" w:rsidRDefault="00D932CA" w:rsidP="00D932CA">
      <w:r>
        <w:t xml:space="preserve">W Szkole zostają przyjęte następujące mechanizmy kontroli zarządczej: </w:t>
      </w:r>
    </w:p>
    <w:p w:rsidR="00D932CA" w:rsidRDefault="00D932CA" w:rsidP="00D932CA">
      <w:pPr>
        <w:pStyle w:val="Akapitzlist"/>
        <w:numPr>
          <w:ilvl w:val="0"/>
          <w:numId w:val="17"/>
        </w:numPr>
      </w:pPr>
      <w:r>
        <w:t xml:space="preserve">Dokumentowanie systemu kontroli zarządczej. </w:t>
      </w:r>
    </w:p>
    <w:p w:rsidR="00D932CA" w:rsidRDefault="00D932CA" w:rsidP="00D932CA">
      <w:pPr>
        <w:pStyle w:val="Akapitzlist"/>
        <w:numPr>
          <w:ilvl w:val="0"/>
          <w:numId w:val="17"/>
        </w:numPr>
      </w:pPr>
      <w:r>
        <w:t xml:space="preserve">Nadzór nad działalnością Szkoły. </w:t>
      </w:r>
    </w:p>
    <w:p w:rsidR="00D932CA" w:rsidRDefault="00D932CA" w:rsidP="00D932CA">
      <w:pPr>
        <w:pStyle w:val="Akapitzlist"/>
        <w:numPr>
          <w:ilvl w:val="0"/>
          <w:numId w:val="17"/>
        </w:numPr>
      </w:pPr>
      <w:r>
        <w:t>Ochrona zasobów Szkoły</w:t>
      </w:r>
    </w:p>
    <w:p w:rsidR="00D932CA" w:rsidRDefault="00D932CA" w:rsidP="00D932CA">
      <w:pPr>
        <w:jc w:val="center"/>
      </w:pPr>
      <w:r>
        <w:t>§ 31</w:t>
      </w:r>
    </w:p>
    <w:p w:rsidR="00E62AD1" w:rsidRDefault="00D932CA" w:rsidP="00630995">
      <w:pPr>
        <w:jc w:val="both"/>
      </w:pPr>
      <w:r>
        <w:t>Dokumentację systemu kontroli zarządczej w Szkole stanowią w szczególności regulaminy, polityki, procedury, instrukcje oraz inne dokumenty wewnętrzne ustanow</w:t>
      </w:r>
      <w:r w:rsidR="00630995">
        <w:t>ione zarządzeniami Dyrektora, a </w:t>
      </w:r>
      <w:r>
        <w:t>także zakresy czynności, uprawnień i odpowiedzialności pracownik</w:t>
      </w:r>
      <w:r w:rsidR="00630995">
        <w:t>ów oraz odpowiednie adnotacje i </w:t>
      </w:r>
      <w:r>
        <w:t xml:space="preserve">zapisy z realizacji celów, zadań i procesów. Dokumentacja ta jest spójna i dostępna dla wszystkich osób, dla których jest niezbędna. </w:t>
      </w:r>
    </w:p>
    <w:p w:rsidR="00E62AD1" w:rsidRDefault="00D932CA" w:rsidP="00E62AD1">
      <w:pPr>
        <w:jc w:val="center"/>
      </w:pPr>
      <w:r>
        <w:t>§ 32</w:t>
      </w:r>
    </w:p>
    <w:p w:rsidR="00E62AD1" w:rsidRDefault="00D932CA" w:rsidP="00630995">
      <w:pPr>
        <w:jc w:val="both"/>
      </w:pPr>
      <w:r>
        <w:t xml:space="preserve">Akceptowalny poziom istotności ryzyka ustala się na poziom A. Obszary objęte poziomem A nie podlegają kontroli. </w:t>
      </w:r>
    </w:p>
    <w:p w:rsidR="00E62AD1" w:rsidRDefault="00D932CA" w:rsidP="00E62AD1">
      <w:pPr>
        <w:jc w:val="center"/>
      </w:pPr>
      <w:r>
        <w:t>§ 33</w:t>
      </w:r>
    </w:p>
    <w:p w:rsidR="00E62AD1" w:rsidRDefault="00D932CA" w:rsidP="00D932CA">
      <w:r>
        <w:t xml:space="preserve">Obszary podjęte mechanizmem kontroli są określone poziomem istotności ryzyka B oraz C. </w:t>
      </w:r>
    </w:p>
    <w:p w:rsidR="00E62AD1" w:rsidRDefault="00D932CA" w:rsidP="00E62AD1">
      <w:pPr>
        <w:jc w:val="center"/>
      </w:pPr>
      <w:r>
        <w:t>§ 34</w:t>
      </w:r>
    </w:p>
    <w:p w:rsidR="00D932CA" w:rsidRDefault="00D932CA" w:rsidP="00630995">
      <w:pPr>
        <w:jc w:val="both"/>
      </w:pPr>
      <w:r>
        <w:t xml:space="preserve">Kontrolę wskazanych obszarów wykonuje Dyrektor Szkoły lub osoby powołane przez Dyrektora. </w:t>
      </w:r>
    </w:p>
    <w:p w:rsidR="00E62AD1" w:rsidRDefault="00E62AD1" w:rsidP="00E62AD1">
      <w:pPr>
        <w:jc w:val="center"/>
      </w:pPr>
      <w:r>
        <w:t>§ 35</w:t>
      </w:r>
    </w:p>
    <w:p w:rsidR="00E62AD1" w:rsidRDefault="00E62AD1" w:rsidP="00630995">
      <w:pPr>
        <w:jc w:val="both"/>
      </w:pPr>
      <w:r>
        <w:t>W razie ujawnienia nieprawidłowości w toku wykonywania kontroli, kontrolujący zobowiązany jest natychmiast powiadomić o tym fakcie Dyrektora Szkoły. Dyrektor zobowiązany jest podjąć czynności naprawcze dążące do usunięcia nieprawidłowości.</w:t>
      </w:r>
    </w:p>
    <w:p w:rsidR="00E62AD1" w:rsidRDefault="00E62AD1" w:rsidP="00E62AD1">
      <w:pPr>
        <w:jc w:val="center"/>
      </w:pPr>
      <w:r>
        <w:t>§ 36</w:t>
      </w:r>
    </w:p>
    <w:p w:rsidR="00E62AD1" w:rsidRDefault="00E62AD1" w:rsidP="00D932CA">
      <w:r>
        <w:t xml:space="preserve">Celem kontroli zarządczej jest zapewnienie w szczególności: </w:t>
      </w:r>
    </w:p>
    <w:p w:rsidR="00E62AD1" w:rsidRDefault="00E62AD1" w:rsidP="00E62AD1">
      <w:pPr>
        <w:pStyle w:val="Akapitzlist"/>
        <w:numPr>
          <w:ilvl w:val="0"/>
          <w:numId w:val="19"/>
        </w:numPr>
      </w:pPr>
      <w:r>
        <w:t xml:space="preserve">zgodności działalności z przepisami prawa oraz procedurami wewnętrznymi, </w:t>
      </w:r>
    </w:p>
    <w:p w:rsidR="00E62AD1" w:rsidRDefault="00E62AD1" w:rsidP="00E62AD1">
      <w:pPr>
        <w:pStyle w:val="Akapitzlist"/>
        <w:numPr>
          <w:ilvl w:val="0"/>
          <w:numId w:val="19"/>
        </w:numPr>
      </w:pPr>
      <w:r>
        <w:t xml:space="preserve">skuteczności i efektywności działania, </w:t>
      </w:r>
    </w:p>
    <w:p w:rsidR="00E62AD1" w:rsidRDefault="00E62AD1" w:rsidP="00E62AD1">
      <w:pPr>
        <w:pStyle w:val="Akapitzlist"/>
        <w:numPr>
          <w:ilvl w:val="0"/>
          <w:numId w:val="19"/>
        </w:numPr>
      </w:pPr>
      <w:r>
        <w:t xml:space="preserve">wiarygodności sprawozdań, </w:t>
      </w:r>
    </w:p>
    <w:p w:rsidR="00E62AD1" w:rsidRDefault="00E62AD1" w:rsidP="00E62AD1">
      <w:pPr>
        <w:pStyle w:val="Akapitzlist"/>
        <w:numPr>
          <w:ilvl w:val="0"/>
          <w:numId w:val="19"/>
        </w:numPr>
      </w:pPr>
      <w:r>
        <w:t xml:space="preserve">ochrony zasobów, </w:t>
      </w:r>
    </w:p>
    <w:p w:rsidR="00E62AD1" w:rsidRDefault="00E62AD1" w:rsidP="00E62AD1">
      <w:pPr>
        <w:pStyle w:val="Akapitzlist"/>
        <w:numPr>
          <w:ilvl w:val="0"/>
          <w:numId w:val="19"/>
        </w:numPr>
      </w:pPr>
      <w:r>
        <w:t xml:space="preserve">przestrzegania i promowania zasad etycznego postępowania, </w:t>
      </w:r>
    </w:p>
    <w:p w:rsidR="00E62AD1" w:rsidRDefault="00E62AD1" w:rsidP="00E62AD1">
      <w:pPr>
        <w:pStyle w:val="Akapitzlist"/>
        <w:numPr>
          <w:ilvl w:val="0"/>
          <w:numId w:val="19"/>
        </w:numPr>
      </w:pPr>
      <w:r>
        <w:lastRenderedPageBreak/>
        <w:t xml:space="preserve">efektywności i skuteczności przepływu informacji, </w:t>
      </w:r>
    </w:p>
    <w:p w:rsidR="00E62AD1" w:rsidRDefault="00E62AD1" w:rsidP="00E62AD1">
      <w:pPr>
        <w:pStyle w:val="Akapitzlist"/>
        <w:numPr>
          <w:ilvl w:val="0"/>
          <w:numId w:val="19"/>
        </w:numPr>
      </w:pPr>
      <w:r>
        <w:t xml:space="preserve">zarządzania ryzykiem. </w:t>
      </w:r>
    </w:p>
    <w:p w:rsidR="00E62AD1" w:rsidRDefault="00E62AD1" w:rsidP="00E62AD1">
      <w:pPr>
        <w:pStyle w:val="Akapitzlist"/>
        <w:jc w:val="center"/>
      </w:pPr>
      <w:r>
        <w:t>§ 37</w:t>
      </w:r>
    </w:p>
    <w:p w:rsidR="00E62AD1" w:rsidRDefault="00E62AD1" w:rsidP="00D932CA">
      <w:r>
        <w:t xml:space="preserve">Do podstawowych funkcji i zadań kontroli zarządczej należy: </w:t>
      </w:r>
    </w:p>
    <w:p w:rsidR="00E62AD1" w:rsidRDefault="00E62AD1" w:rsidP="00630995">
      <w:pPr>
        <w:pStyle w:val="Akapitzlist"/>
        <w:numPr>
          <w:ilvl w:val="0"/>
          <w:numId w:val="23"/>
        </w:numPr>
        <w:jc w:val="both"/>
      </w:pPr>
      <w:r>
        <w:t>sprawdzanie, czy wydatki publiczne są dokonywane</w:t>
      </w:r>
      <w:r w:rsidR="00630995">
        <w:t xml:space="preserve"> w sposób celowy i oszczędny, z </w:t>
      </w:r>
      <w:r>
        <w:t xml:space="preserve">zachowaniem zasady uzyskiwania najlepszych efektów z danych nakładów oraz optymalnego doboru metod i środków służących osiągnięciu założonych celów, </w:t>
      </w:r>
    </w:p>
    <w:p w:rsidR="00E62AD1" w:rsidRDefault="00E62AD1" w:rsidP="00630995">
      <w:pPr>
        <w:pStyle w:val="Akapitzlist"/>
        <w:numPr>
          <w:ilvl w:val="0"/>
          <w:numId w:val="23"/>
        </w:numPr>
        <w:jc w:val="both"/>
      </w:pPr>
      <w:r>
        <w:t xml:space="preserve">kontrola terminowości realizowanych zadań, </w:t>
      </w:r>
    </w:p>
    <w:p w:rsidR="00E62AD1" w:rsidRDefault="00E62AD1" w:rsidP="00630995">
      <w:pPr>
        <w:pStyle w:val="Akapitzlist"/>
        <w:numPr>
          <w:ilvl w:val="0"/>
          <w:numId w:val="23"/>
        </w:numPr>
        <w:jc w:val="both"/>
      </w:pPr>
      <w:r>
        <w:t xml:space="preserve">sprawdzanie, czy wydatki ponoszone są w wysokości i terminach wynikających z wcześniej zaciągniętych zobowiązań, </w:t>
      </w:r>
    </w:p>
    <w:p w:rsidR="00E62AD1" w:rsidRDefault="00E62AD1" w:rsidP="00630995">
      <w:pPr>
        <w:pStyle w:val="Akapitzlist"/>
        <w:numPr>
          <w:ilvl w:val="0"/>
          <w:numId w:val="23"/>
        </w:numPr>
        <w:jc w:val="both"/>
      </w:pPr>
      <w:r>
        <w:t>porównanie stopnia realizacji podjętych celów i zada</w:t>
      </w:r>
      <w:r w:rsidR="00630995">
        <w:t>ń z przyjętymi założeniami, a w </w:t>
      </w:r>
      <w:r>
        <w:t xml:space="preserve">przypadku stwierdzenia niezgodności, w tym w szczególności ocena efektywności działalności edukacyjnej i wychowawczej, poziom realizacji podstawy programowej – wydawanie wniosków bądź zaleceń o charakterze zarządczym, </w:t>
      </w:r>
    </w:p>
    <w:p w:rsidR="00E62AD1" w:rsidRDefault="00E62AD1" w:rsidP="00630995">
      <w:pPr>
        <w:pStyle w:val="Akapitzlist"/>
        <w:numPr>
          <w:ilvl w:val="0"/>
          <w:numId w:val="23"/>
        </w:numPr>
        <w:jc w:val="both"/>
      </w:pPr>
      <w:r>
        <w:t xml:space="preserve">nadzór nad terminowym składaniem sprawozdań, </w:t>
      </w:r>
    </w:p>
    <w:p w:rsidR="00E62AD1" w:rsidRDefault="00E62AD1" w:rsidP="00630995">
      <w:pPr>
        <w:pStyle w:val="Akapitzlist"/>
        <w:numPr>
          <w:ilvl w:val="0"/>
          <w:numId w:val="23"/>
        </w:numPr>
        <w:jc w:val="both"/>
      </w:pPr>
      <w:r>
        <w:t>ocenianie prawidłowości pracy.</w:t>
      </w:r>
    </w:p>
    <w:p w:rsidR="00E62AD1" w:rsidRDefault="00E62AD1" w:rsidP="00E62AD1"/>
    <w:p w:rsidR="00E62AD1" w:rsidRDefault="00E62AD1" w:rsidP="006E72BD">
      <w:pPr>
        <w:jc w:val="center"/>
        <w:rPr>
          <w:b/>
        </w:rPr>
      </w:pPr>
      <w:r w:rsidRPr="006E72BD">
        <w:rPr>
          <w:b/>
        </w:rPr>
        <w:t xml:space="preserve">STANDARD D </w:t>
      </w:r>
      <w:r w:rsidR="006E72BD" w:rsidRPr="006E72BD">
        <w:rPr>
          <w:b/>
        </w:rPr>
        <w:t>INFORMACJA I KOMUNIKACJA</w:t>
      </w:r>
    </w:p>
    <w:p w:rsidR="006E72BD" w:rsidRDefault="006D7905" w:rsidP="006E72BD">
      <w:pPr>
        <w:pStyle w:val="Akapitzlist"/>
        <w:jc w:val="center"/>
      </w:pPr>
      <w:r>
        <w:t>§ 38</w:t>
      </w:r>
    </w:p>
    <w:p w:rsidR="006D7905" w:rsidRDefault="006D7905" w:rsidP="00630995">
      <w:pPr>
        <w:jc w:val="both"/>
      </w:pPr>
      <w:r>
        <w:t xml:space="preserve">Istniejący w Szkole system przekazywania informacji zapewnia dyrektorowi  i pracownikom otrzymywanie informacji w odpowiedniej formie i czasie. </w:t>
      </w:r>
    </w:p>
    <w:p w:rsidR="006D7905" w:rsidRDefault="006D7905" w:rsidP="006D7905">
      <w:pPr>
        <w:jc w:val="center"/>
      </w:pPr>
      <w:r>
        <w:t>§ 39</w:t>
      </w:r>
    </w:p>
    <w:p w:rsidR="006D7905" w:rsidRDefault="006D7905" w:rsidP="00630995">
      <w:pPr>
        <w:jc w:val="both"/>
      </w:pPr>
      <w:r>
        <w:t xml:space="preserve">Na poziomie Szkoły, zespołów zadaniowych, organizowane są spotkania dyrektora z pracownikami, podczas których omawiane są istotne problemy Szkoły oraz sprawy dotyczące funkcjonowania kontroli zarządczej. </w:t>
      </w:r>
    </w:p>
    <w:p w:rsidR="006D7905" w:rsidRDefault="006D7905" w:rsidP="006D7905">
      <w:pPr>
        <w:jc w:val="center"/>
      </w:pPr>
      <w:r>
        <w:t>§ 40</w:t>
      </w:r>
    </w:p>
    <w:p w:rsidR="006D7905" w:rsidRDefault="006D7905" w:rsidP="00630995">
      <w:pPr>
        <w:jc w:val="both"/>
      </w:pPr>
      <w:r>
        <w:t xml:space="preserve">Przepływ informacji wewnętrznej w Szkole odbywa się na bieżąco z wykorzystaniem ogólnodostępnych kanałów i narzędzi komunikacji. Do narzędzi tych zaliczają się głównie: komunikacja bezpośrednia (spotkania) z pracownikami, kontakt telefoniczny, poczta elektroniczna, internet, tablice informacyjne, pisma oraz szkolenia wewnętrzne. </w:t>
      </w:r>
    </w:p>
    <w:p w:rsidR="006D7905" w:rsidRDefault="006D7905" w:rsidP="006D7905">
      <w:pPr>
        <w:jc w:val="center"/>
      </w:pPr>
      <w:r>
        <w:t>§ 41</w:t>
      </w:r>
    </w:p>
    <w:p w:rsidR="006E72BD" w:rsidRDefault="006D7905" w:rsidP="00630995">
      <w:pPr>
        <w:jc w:val="both"/>
      </w:pPr>
      <w:r>
        <w:t>System komunikacji wewnętrznej gwarantuje, że każdy pracownik rozumie cele systemu kontroli zarządczej, sposób jego funkcjonowania, a także swoją rolę i odpowiedzialność w tym systemie. System komunikacji wewnętrznej zapewnia skuteczne mechanizmy przekazywania ważnych informacji w obrębie struktury organizacyjnej.</w:t>
      </w:r>
    </w:p>
    <w:p w:rsidR="006D7905" w:rsidRDefault="006D7905" w:rsidP="006D7905">
      <w:pPr>
        <w:jc w:val="center"/>
      </w:pPr>
      <w:r>
        <w:t>§ 42</w:t>
      </w:r>
    </w:p>
    <w:p w:rsidR="006D7905" w:rsidRDefault="006D7905" w:rsidP="00630995">
      <w:pPr>
        <w:jc w:val="both"/>
      </w:pPr>
      <w:r>
        <w:lastRenderedPageBreak/>
        <w:t>Za dokumentację związaną z komunikacją odpowiedzialny jest dyrektor szkoły. Dyrektor może zobowiązać wybranych pracowników do prowadzenia i przechowywania wskazanej przez niego dokumentacji.</w:t>
      </w:r>
    </w:p>
    <w:p w:rsidR="006D7905" w:rsidRPr="006D7905" w:rsidRDefault="00AA7A56" w:rsidP="006D7905">
      <w:pPr>
        <w:jc w:val="center"/>
        <w:rPr>
          <w:b/>
        </w:rPr>
      </w:pPr>
      <w:r>
        <w:rPr>
          <w:b/>
        </w:rPr>
        <w:t>STANDARD E</w:t>
      </w:r>
      <w:r w:rsidR="006D7905" w:rsidRPr="006D7905">
        <w:rPr>
          <w:b/>
        </w:rPr>
        <w:t xml:space="preserve"> MONITOROWANIE I OCENA</w:t>
      </w:r>
    </w:p>
    <w:p w:rsidR="006D7905" w:rsidRDefault="006D7905" w:rsidP="006D7905">
      <w:pPr>
        <w:jc w:val="center"/>
      </w:pPr>
      <w:r>
        <w:t>§ 43</w:t>
      </w:r>
    </w:p>
    <w:p w:rsidR="006D7905" w:rsidRDefault="006D7905" w:rsidP="00630995">
      <w:pPr>
        <w:jc w:val="both"/>
      </w:pPr>
      <w:r>
        <w:t xml:space="preserve">Monitoring to proces oceny działania systemu w określonym czasie. Dyrektor Szkoły, w ramach wykonywania bieżących obowiązków monitoruje skuteczność kontroli zarządczej i jej poszczególnych elementów. </w:t>
      </w:r>
    </w:p>
    <w:p w:rsidR="006D7905" w:rsidRDefault="006D7905" w:rsidP="006D7905">
      <w:pPr>
        <w:jc w:val="center"/>
      </w:pPr>
      <w:r>
        <w:t>§ 44</w:t>
      </w:r>
    </w:p>
    <w:p w:rsidR="006D7905" w:rsidRDefault="006D7905" w:rsidP="00630995">
      <w:pPr>
        <w:jc w:val="both"/>
      </w:pPr>
      <w:r>
        <w:t>Monitorowanie systemu kontroli zarządczej odbywa się podczas bieżących obowiązków przez pracowników Szkoły, samokontroli, nadzoru, analizy ryzyka, kontroli oraz sporządzania okresowych sprawozdań i raportów. Wszyscy pracownicy Szkoły przekazują info</w:t>
      </w:r>
      <w:r w:rsidR="00630995">
        <w:t>rmacje, mające wpływ na ocenę i </w:t>
      </w:r>
      <w:r>
        <w:t xml:space="preserve">doskonalenie kontroli zarządczej. </w:t>
      </w:r>
    </w:p>
    <w:p w:rsidR="006D7905" w:rsidRDefault="006D7905" w:rsidP="006D7905">
      <w:pPr>
        <w:jc w:val="center"/>
      </w:pPr>
      <w:r>
        <w:t>§ 45</w:t>
      </w:r>
    </w:p>
    <w:p w:rsidR="006D7905" w:rsidRDefault="006D7905" w:rsidP="00630995">
      <w:pPr>
        <w:jc w:val="both"/>
      </w:pPr>
      <w:r>
        <w:t>Dyrektor Szkoły podejmuje środki zaradcze wobec wszelk</w:t>
      </w:r>
      <w:r w:rsidR="00630995">
        <w:t>ich zaobserwowanych problemów w </w:t>
      </w:r>
      <w:r>
        <w:t xml:space="preserve">funkcjonowaniu kontroli zarządczej, w szczególności poprzez zmianę i aktualizację funkcjonujących procedur i regulaminów. </w:t>
      </w:r>
    </w:p>
    <w:p w:rsidR="006D7905" w:rsidRDefault="006D7905" w:rsidP="006D7905">
      <w:pPr>
        <w:jc w:val="center"/>
      </w:pPr>
      <w:r>
        <w:t>§ 46</w:t>
      </w:r>
    </w:p>
    <w:p w:rsidR="006D7905" w:rsidRDefault="006D7905" w:rsidP="00630995">
      <w:pPr>
        <w:jc w:val="both"/>
      </w:pPr>
      <w:r>
        <w:t xml:space="preserve">Co najmniej raz w roku, w terminach ustalonych przez Dyrektora Szkoły, przeprowadzana jest samoocena systemu kontroli zarządczej. </w:t>
      </w:r>
    </w:p>
    <w:p w:rsidR="006D7905" w:rsidRDefault="006D7905" w:rsidP="006D7905">
      <w:pPr>
        <w:pStyle w:val="Akapitzlist"/>
        <w:numPr>
          <w:ilvl w:val="0"/>
          <w:numId w:val="21"/>
        </w:numPr>
        <w:spacing w:after="0"/>
      </w:pPr>
      <w:r>
        <w:t xml:space="preserve">Samooceny dokonuje Dyrektor Szkoły. </w:t>
      </w:r>
    </w:p>
    <w:p w:rsidR="006D7905" w:rsidRDefault="006D7905" w:rsidP="006D7905">
      <w:pPr>
        <w:pStyle w:val="Akapitzlist"/>
        <w:numPr>
          <w:ilvl w:val="0"/>
          <w:numId w:val="21"/>
        </w:numPr>
        <w:spacing w:after="0"/>
      </w:pPr>
      <w:r>
        <w:t>Wyniki samooceny wpisywane są w kwest</w:t>
      </w:r>
      <w:r w:rsidR="00630995">
        <w:t>ionariuszu samooceny.</w:t>
      </w:r>
    </w:p>
    <w:p w:rsidR="00630995" w:rsidRDefault="00630995" w:rsidP="00630995">
      <w:pPr>
        <w:pStyle w:val="Akapitzlist"/>
        <w:spacing w:after="0"/>
      </w:pPr>
    </w:p>
    <w:p w:rsidR="006D7905" w:rsidRDefault="006D7905" w:rsidP="006D7905">
      <w:pPr>
        <w:spacing w:after="0"/>
        <w:jc w:val="center"/>
      </w:pPr>
      <w:r>
        <w:t>§ 47</w:t>
      </w:r>
    </w:p>
    <w:p w:rsidR="006D7905" w:rsidRDefault="006D7905" w:rsidP="00630995">
      <w:pPr>
        <w:jc w:val="both"/>
      </w:pPr>
      <w:r>
        <w:t>Wyniki monitorowania, samooceny oraz przeprowadzonych kontroli są podstawą oceny stanu kontroli zarządczej w Szkole. Ocena stanu kontroli zarządczej sta</w:t>
      </w:r>
      <w:r w:rsidR="00630995">
        <w:t>nowi podstawę do oświadczenia o </w:t>
      </w:r>
      <w:r>
        <w:t>stanie kontroli zarządczej, sporządzanego przez Dyrektora Szkoły za poprzedni rok.</w:t>
      </w:r>
    </w:p>
    <w:p w:rsidR="006D7905" w:rsidRPr="00630995" w:rsidRDefault="006D7905" w:rsidP="006D7905">
      <w:pPr>
        <w:jc w:val="center"/>
        <w:rPr>
          <w:b/>
        </w:rPr>
      </w:pPr>
      <w:r w:rsidRPr="00630995">
        <w:rPr>
          <w:b/>
        </w:rPr>
        <w:t>POSTANOWIENIA KOŃCOWE</w:t>
      </w:r>
    </w:p>
    <w:p w:rsidR="006D7905" w:rsidRDefault="006D7905" w:rsidP="006D7905">
      <w:pPr>
        <w:jc w:val="center"/>
      </w:pPr>
      <w:r>
        <w:t>§ 48</w:t>
      </w:r>
    </w:p>
    <w:p w:rsidR="006D7905" w:rsidRPr="00630995" w:rsidRDefault="006D7905" w:rsidP="00630995">
      <w:pPr>
        <w:jc w:val="both"/>
        <w:rPr>
          <w:vanish/>
          <w:specVanish/>
        </w:rPr>
      </w:pPr>
      <w:r>
        <w:t>Doskonalenie systemu kontroli zarządczej w Szkole jest procesem ci</w:t>
      </w:r>
      <w:r w:rsidR="00630995">
        <w:t xml:space="preserve">ągłym, realizowanym w oparciu o </w:t>
      </w:r>
      <w:r>
        <w:t xml:space="preserve">wyciągnięte wnioski wynikające z bieżącego funkcjonowania, bieżących i projektowanych aktów normatywnych. </w:t>
      </w:r>
    </w:p>
    <w:p w:rsidR="00FF5EC6" w:rsidRDefault="00FF5EC6" w:rsidP="006D7905">
      <w:pPr>
        <w:jc w:val="center"/>
      </w:pPr>
    </w:p>
    <w:p w:rsidR="006D7905" w:rsidRDefault="006D7905" w:rsidP="006D7905">
      <w:pPr>
        <w:jc w:val="center"/>
      </w:pPr>
      <w:r>
        <w:t>§ 49</w:t>
      </w:r>
    </w:p>
    <w:p w:rsidR="00366F42" w:rsidRDefault="006D7905" w:rsidP="00630995">
      <w:pPr>
        <w:jc w:val="both"/>
      </w:pPr>
      <w:r>
        <w:t>Niniejszy dokument podlega okresowym przeglądom oraz koniecznym uzupełnieniom, wynikającym z rozwoju funkcjonowania systemu kontroli zarządczej w Szkole.</w:t>
      </w:r>
    </w:p>
    <w:p w:rsidR="00366F42" w:rsidRPr="009D414B" w:rsidRDefault="00366F42" w:rsidP="00366F42">
      <w:pPr>
        <w:spacing w:after="0"/>
        <w:jc w:val="right"/>
        <w:rPr>
          <w:i/>
        </w:rPr>
      </w:pPr>
      <w:r w:rsidRPr="009D414B">
        <w:rPr>
          <w:i/>
        </w:rPr>
        <w:lastRenderedPageBreak/>
        <w:t xml:space="preserve">Załącznik nr 1 do Regulaminu Kontroli Zarządczej </w:t>
      </w:r>
    </w:p>
    <w:p w:rsidR="00366F42" w:rsidRPr="009D414B" w:rsidRDefault="00366F42" w:rsidP="00366F42">
      <w:pPr>
        <w:spacing w:after="0"/>
        <w:jc w:val="right"/>
        <w:rPr>
          <w:i/>
        </w:rPr>
      </w:pPr>
      <w:r w:rsidRPr="009D414B">
        <w:rPr>
          <w:i/>
        </w:rPr>
        <w:t>w Szkole Podstawowej i</w:t>
      </w:r>
    </w:p>
    <w:p w:rsidR="00366F42" w:rsidRPr="009D414B" w:rsidRDefault="00366F42" w:rsidP="00366F42">
      <w:pPr>
        <w:spacing w:after="0"/>
        <w:jc w:val="right"/>
        <w:rPr>
          <w:i/>
        </w:rPr>
      </w:pPr>
      <w:r w:rsidRPr="009D414B">
        <w:rPr>
          <w:i/>
        </w:rPr>
        <w:t xml:space="preserve">m. Ks. Franciszka Stopy </w:t>
      </w:r>
    </w:p>
    <w:p w:rsidR="00366F42" w:rsidRDefault="00366F42" w:rsidP="00366F42">
      <w:pPr>
        <w:spacing w:after="0"/>
        <w:jc w:val="right"/>
      </w:pPr>
      <w:r w:rsidRPr="009D414B">
        <w:rPr>
          <w:i/>
        </w:rPr>
        <w:t>w Myczkowie</w:t>
      </w:r>
    </w:p>
    <w:p w:rsidR="00366F42" w:rsidRPr="00366F42" w:rsidRDefault="00366F42" w:rsidP="00366F42"/>
    <w:p w:rsidR="00366F42" w:rsidRDefault="00366F42" w:rsidP="00FF5EC6">
      <w:pPr>
        <w:jc w:val="center"/>
      </w:pPr>
    </w:p>
    <w:p w:rsidR="00366F42" w:rsidRDefault="00366F42" w:rsidP="00FF5EC6">
      <w:pPr>
        <w:jc w:val="center"/>
        <w:rPr>
          <w:b/>
        </w:rPr>
      </w:pPr>
      <w:r w:rsidRPr="00366F42">
        <w:rPr>
          <w:b/>
        </w:rPr>
        <w:t>WYKAZ DOKUMENTÓW ZWIĄZANYCH Z KONTROLĄ ZARZĄDCZĄ</w:t>
      </w:r>
    </w:p>
    <w:p w:rsidR="00366F42" w:rsidRPr="00366F42" w:rsidRDefault="00366F42" w:rsidP="00FF5EC6">
      <w:pPr>
        <w:jc w:val="both"/>
        <w:rPr>
          <w:b/>
        </w:rPr>
      </w:pPr>
      <w:r w:rsidRPr="00366F42">
        <w:rPr>
          <w:b/>
        </w:rPr>
        <w:t>Zarządzanie</w:t>
      </w:r>
    </w:p>
    <w:p w:rsidR="00366F42" w:rsidRDefault="00366F42" w:rsidP="00FF5EC6">
      <w:pPr>
        <w:pStyle w:val="Akapitzlist"/>
        <w:numPr>
          <w:ilvl w:val="0"/>
          <w:numId w:val="28"/>
        </w:numPr>
        <w:jc w:val="both"/>
      </w:pPr>
      <w:r>
        <w:t xml:space="preserve">Statut Szkoły, </w:t>
      </w:r>
    </w:p>
    <w:p w:rsidR="00366F42" w:rsidRDefault="00366F42" w:rsidP="00FF5EC6">
      <w:pPr>
        <w:pStyle w:val="Akapitzlist"/>
        <w:numPr>
          <w:ilvl w:val="0"/>
          <w:numId w:val="28"/>
        </w:numPr>
        <w:jc w:val="both"/>
      </w:pPr>
      <w:r>
        <w:t xml:space="preserve">Koncepcja pracy, </w:t>
      </w:r>
    </w:p>
    <w:p w:rsidR="00366F42" w:rsidRDefault="00366F42" w:rsidP="00FF5EC6">
      <w:pPr>
        <w:pStyle w:val="Akapitzlist"/>
        <w:numPr>
          <w:ilvl w:val="0"/>
          <w:numId w:val="28"/>
        </w:numPr>
        <w:jc w:val="both"/>
      </w:pPr>
      <w:r>
        <w:t xml:space="preserve">Księga zarządzeń Dyrektora Szkoły, </w:t>
      </w:r>
    </w:p>
    <w:p w:rsidR="00366F42" w:rsidRDefault="00366F42" w:rsidP="00FF5EC6">
      <w:pPr>
        <w:pStyle w:val="Akapitzlist"/>
        <w:numPr>
          <w:ilvl w:val="0"/>
          <w:numId w:val="28"/>
        </w:numPr>
        <w:jc w:val="both"/>
      </w:pPr>
      <w:r>
        <w:t xml:space="preserve">Komunikaty, </w:t>
      </w:r>
    </w:p>
    <w:p w:rsidR="00366F42" w:rsidRDefault="00366F42" w:rsidP="00FF5EC6">
      <w:pPr>
        <w:pStyle w:val="Akapitzlist"/>
        <w:numPr>
          <w:ilvl w:val="0"/>
          <w:numId w:val="28"/>
        </w:numPr>
        <w:jc w:val="both"/>
      </w:pPr>
      <w:r>
        <w:t xml:space="preserve">Regulamin kontroli zarządczej, </w:t>
      </w:r>
    </w:p>
    <w:p w:rsidR="00366F42" w:rsidRDefault="00366F42" w:rsidP="00FF5EC6">
      <w:pPr>
        <w:pStyle w:val="Akapitzlist"/>
        <w:numPr>
          <w:ilvl w:val="0"/>
          <w:numId w:val="28"/>
        </w:numPr>
        <w:jc w:val="both"/>
      </w:pPr>
      <w:r>
        <w:t xml:space="preserve">Polityka zarządzania ryzykiem, </w:t>
      </w:r>
    </w:p>
    <w:p w:rsidR="00366F42" w:rsidRDefault="00366F42" w:rsidP="00FF5EC6">
      <w:pPr>
        <w:pStyle w:val="Akapitzlist"/>
        <w:numPr>
          <w:ilvl w:val="0"/>
          <w:numId w:val="28"/>
        </w:numPr>
        <w:jc w:val="both"/>
      </w:pPr>
      <w:r>
        <w:t xml:space="preserve">Oświadczenie o stanie kontroli zarządczej, </w:t>
      </w:r>
    </w:p>
    <w:p w:rsidR="00366F42" w:rsidRDefault="00366F42" w:rsidP="00FF5EC6">
      <w:pPr>
        <w:pStyle w:val="Akapitzlist"/>
        <w:numPr>
          <w:ilvl w:val="0"/>
          <w:numId w:val="28"/>
        </w:numPr>
        <w:jc w:val="both"/>
      </w:pPr>
      <w:r>
        <w:t xml:space="preserve">Instrukcja kancelaryjna, </w:t>
      </w:r>
    </w:p>
    <w:p w:rsidR="00366F42" w:rsidRDefault="00366F42" w:rsidP="00FF5EC6">
      <w:pPr>
        <w:pStyle w:val="Akapitzlist"/>
        <w:numPr>
          <w:ilvl w:val="0"/>
          <w:numId w:val="28"/>
        </w:numPr>
        <w:jc w:val="both"/>
      </w:pPr>
      <w:r>
        <w:t xml:space="preserve">Polityka bezpieczeństwa i ochrony danych osobowych, </w:t>
      </w:r>
    </w:p>
    <w:p w:rsidR="00366F42" w:rsidRDefault="00366F42" w:rsidP="00FF5EC6">
      <w:pPr>
        <w:pStyle w:val="Akapitzlist"/>
        <w:numPr>
          <w:ilvl w:val="0"/>
          <w:numId w:val="28"/>
        </w:numPr>
        <w:jc w:val="both"/>
      </w:pPr>
      <w:r>
        <w:t xml:space="preserve">Ewidencja wyjść poza teren szkoły. </w:t>
      </w:r>
    </w:p>
    <w:p w:rsidR="00C46A59" w:rsidRDefault="00C46A59" w:rsidP="00FF5EC6">
      <w:pPr>
        <w:pStyle w:val="Akapitzlist"/>
        <w:numPr>
          <w:ilvl w:val="0"/>
          <w:numId w:val="28"/>
        </w:numPr>
        <w:jc w:val="both"/>
      </w:pPr>
      <w:r>
        <w:t>Rejestr  wydawanych zaświadczeń</w:t>
      </w:r>
    </w:p>
    <w:p w:rsidR="006D7905" w:rsidRDefault="00366F42" w:rsidP="00FF5EC6">
      <w:pPr>
        <w:pStyle w:val="Akapitzlist"/>
        <w:numPr>
          <w:ilvl w:val="0"/>
          <w:numId w:val="28"/>
        </w:numPr>
        <w:jc w:val="both"/>
      </w:pPr>
      <w:r>
        <w:t>Dziennik korespondencji.</w:t>
      </w:r>
    </w:p>
    <w:p w:rsidR="00C40377" w:rsidRDefault="00C40377" w:rsidP="00FF5EC6">
      <w:pPr>
        <w:pStyle w:val="Akapitzlist"/>
        <w:numPr>
          <w:ilvl w:val="0"/>
          <w:numId w:val="28"/>
        </w:numPr>
        <w:jc w:val="both"/>
      </w:pPr>
      <w:r>
        <w:t>Rejestr wydanych legitymacji</w:t>
      </w:r>
    </w:p>
    <w:p w:rsidR="00C40377" w:rsidRDefault="00C40377" w:rsidP="00FF5EC6">
      <w:pPr>
        <w:pStyle w:val="Akapitzlist"/>
        <w:numPr>
          <w:ilvl w:val="0"/>
          <w:numId w:val="28"/>
        </w:numPr>
        <w:jc w:val="both"/>
      </w:pPr>
      <w:r>
        <w:t>Rejestr wydanych świadectw</w:t>
      </w:r>
    </w:p>
    <w:p w:rsidR="00C40377" w:rsidRDefault="00C40377" w:rsidP="00FF5EC6">
      <w:pPr>
        <w:pStyle w:val="Akapitzlist"/>
        <w:numPr>
          <w:ilvl w:val="0"/>
          <w:numId w:val="28"/>
        </w:numPr>
        <w:jc w:val="both"/>
      </w:pPr>
      <w:r>
        <w:t>Księga uczniów</w:t>
      </w:r>
    </w:p>
    <w:p w:rsidR="00C40377" w:rsidRDefault="00C40377" w:rsidP="00FF5EC6">
      <w:pPr>
        <w:pStyle w:val="Akapitzlist"/>
        <w:numPr>
          <w:ilvl w:val="0"/>
          <w:numId w:val="28"/>
        </w:numPr>
        <w:jc w:val="both"/>
      </w:pPr>
      <w:r>
        <w:t>Księga ewidencji dzieci.</w:t>
      </w:r>
    </w:p>
    <w:p w:rsidR="00366F42" w:rsidRDefault="00366F42" w:rsidP="00FF5EC6">
      <w:pPr>
        <w:jc w:val="both"/>
        <w:rPr>
          <w:b/>
        </w:rPr>
      </w:pPr>
      <w:r w:rsidRPr="00366F42">
        <w:rPr>
          <w:b/>
        </w:rPr>
        <w:t>Bezpieczeństwo</w:t>
      </w:r>
    </w:p>
    <w:p w:rsidR="00366F42" w:rsidRDefault="00366F42" w:rsidP="00FF5EC6">
      <w:pPr>
        <w:pStyle w:val="Akapitzlist"/>
        <w:numPr>
          <w:ilvl w:val="0"/>
          <w:numId w:val="30"/>
        </w:numPr>
        <w:jc w:val="both"/>
      </w:pPr>
      <w:r>
        <w:t xml:space="preserve">Zasady BHP w Szkole, </w:t>
      </w:r>
    </w:p>
    <w:p w:rsidR="00366F42" w:rsidRDefault="00366F42" w:rsidP="00FF5EC6">
      <w:pPr>
        <w:pStyle w:val="Akapitzlist"/>
        <w:numPr>
          <w:ilvl w:val="0"/>
          <w:numId w:val="30"/>
        </w:numPr>
        <w:jc w:val="both"/>
      </w:pPr>
      <w:r>
        <w:t xml:space="preserve">Regulamin korzystania z sali gimnastycznej, </w:t>
      </w:r>
    </w:p>
    <w:p w:rsidR="00366F42" w:rsidRDefault="00366F42" w:rsidP="00FF5EC6">
      <w:pPr>
        <w:pStyle w:val="Akapitzlist"/>
        <w:numPr>
          <w:ilvl w:val="0"/>
          <w:numId w:val="30"/>
        </w:numPr>
        <w:jc w:val="both"/>
      </w:pPr>
      <w:r>
        <w:t xml:space="preserve">Zasady BHP w szkolnej pracowni komputerowej, </w:t>
      </w:r>
    </w:p>
    <w:p w:rsidR="00366F42" w:rsidRDefault="00366F42" w:rsidP="00FF5EC6">
      <w:pPr>
        <w:pStyle w:val="Akapitzlist"/>
        <w:numPr>
          <w:ilvl w:val="0"/>
          <w:numId w:val="30"/>
        </w:numPr>
        <w:jc w:val="both"/>
      </w:pPr>
      <w:r>
        <w:t xml:space="preserve">Regulamin korzystania z boiska przy Szkole Podstawowej im. Ks. Franciszka Stopy w Myczkowie. </w:t>
      </w:r>
    </w:p>
    <w:p w:rsidR="00FF5EC6" w:rsidRPr="00FF5EC6" w:rsidRDefault="00FF5EC6" w:rsidP="00FF5EC6">
      <w:pPr>
        <w:pStyle w:val="Akapitzlist"/>
        <w:numPr>
          <w:ilvl w:val="0"/>
          <w:numId w:val="30"/>
        </w:numPr>
        <w:jc w:val="both"/>
      </w:pPr>
      <w:r>
        <w:t>Re</w:t>
      </w:r>
      <w:r w:rsidRPr="00FF5EC6">
        <w:t>gulamin</w:t>
      </w:r>
      <w:r>
        <w:t xml:space="preserve"> </w:t>
      </w:r>
      <w:r w:rsidRPr="00FF5EC6">
        <w:t>funkcjonowania monitoringu wizyjnego</w:t>
      </w:r>
      <w:r>
        <w:t xml:space="preserve"> </w:t>
      </w:r>
      <w:r w:rsidRPr="00FF5EC6">
        <w:t>na terenie szkoły podstawowej w Myczkowie</w:t>
      </w:r>
    </w:p>
    <w:p w:rsidR="00AA65E5" w:rsidRDefault="00AA65E5" w:rsidP="00FF5EC6">
      <w:pPr>
        <w:pStyle w:val="Akapitzlist"/>
        <w:numPr>
          <w:ilvl w:val="0"/>
          <w:numId w:val="30"/>
        </w:numPr>
        <w:jc w:val="both"/>
      </w:pPr>
      <w:r>
        <w:t>Polityka ochrony danych osobowych</w:t>
      </w:r>
    </w:p>
    <w:p w:rsidR="00AA65E5" w:rsidRDefault="00AA65E5" w:rsidP="00FF5EC6">
      <w:pPr>
        <w:pStyle w:val="Akapitzlist"/>
        <w:numPr>
          <w:ilvl w:val="0"/>
          <w:numId w:val="30"/>
        </w:numPr>
        <w:jc w:val="both"/>
      </w:pPr>
      <w:r>
        <w:t>Polityka Antymobbingowa.</w:t>
      </w:r>
    </w:p>
    <w:p w:rsidR="00AA65E5" w:rsidRDefault="00AA65E5" w:rsidP="00FF5EC6">
      <w:pPr>
        <w:pStyle w:val="Akapitzlist"/>
        <w:numPr>
          <w:ilvl w:val="0"/>
          <w:numId w:val="30"/>
        </w:numPr>
        <w:jc w:val="both"/>
      </w:pPr>
      <w:r>
        <w:t>Polityka czystego pulpitu</w:t>
      </w:r>
    </w:p>
    <w:p w:rsidR="000D35D9" w:rsidRPr="000D35D9" w:rsidRDefault="000D35D9" w:rsidP="00FF5EC6">
      <w:pPr>
        <w:pStyle w:val="Akapitzlist"/>
        <w:numPr>
          <w:ilvl w:val="0"/>
          <w:numId w:val="30"/>
        </w:numPr>
        <w:jc w:val="both"/>
      </w:pPr>
      <w:r w:rsidRPr="000D35D9">
        <w:t>Plan ciągłości działania na wypadek dysfunkcji systemu teleinformatycznego</w:t>
      </w:r>
      <w:r w:rsidR="009D414B">
        <w:t xml:space="preserve"> </w:t>
      </w:r>
      <w:r w:rsidRPr="000D35D9">
        <w:t>w  Szkole Podstawowej im. Ks. Franciszka Stopy w Myczkowie</w:t>
      </w:r>
    </w:p>
    <w:p w:rsidR="000D35D9" w:rsidRPr="000D35D9" w:rsidRDefault="000D35D9" w:rsidP="00FF5EC6">
      <w:pPr>
        <w:pStyle w:val="Akapitzlist"/>
        <w:numPr>
          <w:ilvl w:val="0"/>
          <w:numId w:val="30"/>
        </w:numPr>
        <w:jc w:val="both"/>
      </w:pPr>
      <w:r w:rsidRPr="000D35D9">
        <w:t>Procedura niszczenia danych</w:t>
      </w:r>
    </w:p>
    <w:p w:rsidR="000D35D9" w:rsidRPr="000D35D9" w:rsidRDefault="000D35D9" w:rsidP="00FF5EC6">
      <w:pPr>
        <w:pStyle w:val="Akapitzlist"/>
        <w:numPr>
          <w:ilvl w:val="0"/>
          <w:numId w:val="30"/>
        </w:numPr>
        <w:jc w:val="both"/>
      </w:pPr>
      <w:r w:rsidRPr="000D35D9">
        <w:t>Regulamin użytkowania komputerów przenośnych</w:t>
      </w:r>
    </w:p>
    <w:p w:rsidR="000D35D9" w:rsidRPr="000D35D9" w:rsidRDefault="000D35D9" w:rsidP="00FF5EC6">
      <w:pPr>
        <w:pStyle w:val="Akapitzlist"/>
        <w:numPr>
          <w:ilvl w:val="0"/>
          <w:numId w:val="30"/>
        </w:numPr>
        <w:jc w:val="both"/>
      </w:pPr>
      <w:r w:rsidRPr="000D35D9">
        <w:t xml:space="preserve">Procedura czystego biurka stosowana </w:t>
      </w:r>
    </w:p>
    <w:p w:rsidR="000D35D9" w:rsidRPr="000D35D9" w:rsidRDefault="000D35D9" w:rsidP="00FF5EC6">
      <w:pPr>
        <w:pStyle w:val="Akapitzlist"/>
        <w:numPr>
          <w:ilvl w:val="0"/>
          <w:numId w:val="30"/>
        </w:numPr>
        <w:jc w:val="both"/>
      </w:pPr>
      <w:r w:rsidRPr="000D35D9">
        <w:t>w Szkole Podstawowej w Myczkowie</w:t>
      </w:r>
    </w:p>
    <w:p w:rsidR="000D35D9" w:rsidRPr="000D35D9" w:rsidRDefault="000D35D9" w:rsidP="00FF5EC6">
      <w:pPr>
        <w:pStyle w:val="Akapitzlist"/>
        <w:numPr>
          <w:ilvl w:val="0"/>
          <w:numId w:val="30"/>
        </w:numPr>
        <w:jc w:val="both"/>
      </w:pPr>
      <w:r w:rsidRPr="000D35D9">
        <w:lastRenderedPageBreak/>
        <w:t xml:space="preserve">Procedura  korzystania z  Internetu </w:t>
      </w:r>
    </w:p>
    <w:p w:rsidR="000D35D9" w:rsidRPr="000D35D9" w:rsidRDefault="000D35D9" w:rsidP="00FF5EC6">
      <w:pPr>
        <w:pStyle w:val="Akapitzlist"/>
        <w:numPr>
          <w:ilvl w:val="0"/>
          <w:numId w:val="30"/>
        </w:numPr>
        <w:jc w:val="both"/>
      </w:pPr>
      <w:r w:rsidRPr="000D35D9">
        <w:t>Procedura wykorzystywania nośników danych cyfrowych</w:t>
      </w:r>
    </w:p>
    <w:p w:rsidR="000D35D9" w:rsidRPr="000D35D9" w:rsidRDefault="000D35D9" w:rsidP="00FF5EC6">
      <w:pPr>
        <w:pStyle w:val="Akapitzlist"/>
        <w:numPr>
          <w:ilvl w:val="0"/>
          <w:numId w:val="30"/>
        </w:numPr>
        <w:jc w:val="both"/>
      </w:pPr>
      <w:r w:rsidRPr="000D35D9">
        <w:t>Procedury kontrolne dotyczące komputerowego stanowiska pracy.</w:t>
      </w:r>
    </w:p>
    <w:p w:rsidR="000D35D9" w:rsidRPr="000D35D9" w:rsidRDefault="000D35D9" w:rsidP="00FF5EC6">
      <w:pPr>
        <w:pStyle w:val="Akapitzlist"/>
        <w:numPr>
          <w:ilvl w:val="0"/>
          <w:numId w:val="30"/>
        </w:numPr>
        <w:jc w:val="both"/>
      </w:pPr>
      <w:r w:rsidRPr="000D35D9">
        <w:t xml:space="preserve">Regulamin określający zasady i procedury korzystania  z legalnego oprogramowania, sprzętu komputerowego   i sieci komputerowej w szkole podstawowej im. ks. </w:t>
      </w:r>
      <w:r w:rsidR="00FF5EC6" w:rsidRPr="000D35D9">
        <w:t>Franciszka</w:t>
      </w:r>
      <w:r w:rsidRPr="000D35D9">
        <w:t xml:space="preserve"> stopy w </w:t>
      </w:r>
      <w:r w:rsidR="00FF5EC6" w:rsidRPr="000D35D9">
        <w:t>Myczkowie</w:t>
      </w:r>
    </w:p>
    <w:p w:rsidR="00AA65E5" w:rsidRDefault="00AA65E5" w:rsidP="00FF5EC6">
      <w:pPr>
        <w:pStyle w:val="Akapitzlist"/>
        <w:numPr>
          <w:ilvl w:val="0"/>
          <w:numId w:val="30"/>
        </w:numPr>
        <w:jc w:val="both"/>
      </w:pPr>
      <w:r>
        <w:t xml:space="preserve">Regulamin Placów zabaw przy szkole Podstawowej im. Ks. Franciszka Stopy w Myczkowie </w:t>
      </w:r>
    </w:p>
    <w:p w:rsidR="00366F42" w:rsidRDefault="00366F42" w:rsidP="00FF5EC6">
      <w:pPr>
        <w:pStyle w:val="Akapitzlist"/>
        <w:numPr>
          <w:ilvl w:val="0"/>
          <w:numId w:val="30"/>
        </w:numPr>
        <w:jc w:val="both"/>
      </w:pPr>
      <w:r>
        <w:t xml:space="preserve">Regulamin wycieczek/imprez i wyjść </w:t>
      </w:r>
    </w:p>
    <w:p w:rsidR="00366F42" w:rsidRDefault="00366F42" w:rsidP="00FF5EC6">
      <w:pPr>
        <w:pStyle w:val="Akapitzlist"/>
        <w:numPr>
          <w:ilvl w:val="0"/>
          <w:numId w:val="30"/>
        </w:numPr>
        <w:jc w:val="both"/>
      </w:pPr>
      <w:r>
        <w:t xml:space="preserve">Plan ewakuacji w wypadku zagrożenia, </w:t>
      </w:r>
    </w:p>
    <w:p w:rsidR="00AA65E5" w:rsidRDefault="00AA65E5" w:rsidP="00FF5EC6">
      <w:pPr>
        <w:pStyle w:val="Akapitzlist"/>
        <w:numPr>
          <w:ilvl w:val="0"/>
          <w:numId w:val="30"/>
        </w:numPr>
        <w:jc w:val="both"/>
      </w:pPr>
      <w:r>
        <w:t>Procedury bezpieczeństwa w związku z zagrożeniem epidemicznym COVID 19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Procedura postępowania nauczycieli w przypadku nierealizowania przez ucznia obowiązku szkolnego, spóźnień i zwolnień.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 xml:space="preserve">Procedury postępowania nauczycieli w przypadku agresywnego zachowania ucznia. 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Procedury postępowania w przypadku agresji słownej ucznia.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 xml:space="preserve">Procedury postępowania w przypadku naruszenia praw nauczyciela- funkcjonariusza publicznego.  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 xml:space="preserve">Procedury postępowania w przypadku uzyskania informacji, że uczeń, który nie ukończył 18 lat, używa alkoholu lub innych środków w celu wprowadzenia się </w:t>
      </w:r>
      <w:r w:rsidRPr="00AA65E5">
        <w:br/>
        <w:t>w stan odurzenia, uprawia nierząd, bądź przejawia inne zachowania świadczące o demoralizacji.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Procedury postępowania w przypadku, gdy nauczyciel podejrzewa, że na terenie szkoły znajduje się uczeń będący pod wpływem alkoholu lub narkotyków.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Procedury postępowania w przypadku, gdy nauczyciel znajduje na terenie szkoły substancję przypominającą wyglądem narkotyk.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Postępowanie w przypadku, gdy nauczyciel podejrzewa, że uczeń posiada przy sobie substancję przypominającą narkotyk.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Procedury postępowania w przypadku kradzieży na terenie szkoły.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Procedury postępowania w przypadku zniszczenia mienia szkolnego.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 xml:space="preserve">Procedura postępowania w przypadku fałszowania dokumentów. 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Postępowanie wobec ucznia- sprawcy czynu karalnego lub przestępstwa.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Postępowanie nauczycieli wobec ucznia, który stał się ofiarą czynu karalnego.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Procedura postępowania w sytuacji nagłego wypadku.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Procedury postępowania w przypadku podejrzenia, że uczeń jest ofiarą przemocy w rodzinie.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Procedura postępowania w przypadku próby samobójczej ucznia.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Procedury postępowanie w przypadku dokonania przez ucznia samobójstwa.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Procedura postępowania w przypadku stwierdzenia palenia przez ucznia papierosów lub e-papierosa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Procedura postępowania w sytuacji podejrzenia cyberprzemocy na terenie szkoły.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Procedura przyjmowania i rozpatrywania skarg i wniosków.</w:t>
      </w:r>
    </w:p>
    <w:p w:rsid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Kontakt z policją.</w:t>
      </w:r>
    </w:p>
    <w:p w:rsidR="00AA65E5" w:rsidRPr="00AA65E5" w:rsidRDefault="00AA65E5" w:rsidP="00FF5EC6">
      <w:pPr>
        <w:pStyle w:val="Akapitzlist"/>
        <w:numPr>
          <w:ilvl w:val="0"/>
          <w:numId w:val="30"/>
        </w:numPr>
        <w:jc w:val="both"/>
      </w:pPr>
      <w:r w:rsidRPr="00AA65E5">
        <w:t>Procedura postępowania w przypadku stwierdzenia wszawicy w Szkole Podstawowej w Myczkowie</w:t>
      </w:r>
    </w:p>
    <w:p w:rsidR="00AA65E5" w:rsidRDefault="000D35D9" w:rsidP="00FF5EC6">
      <w:pPr>
        <w:pStyle w:val="Akapitzlist"/>
        <w:numPr>
          <w:ilvl w:val="0"/>
          <w:numId w:val="30"/>
        </w:numPr>
        <w:jc w:val="both"/>
      </w:pPr>
      <w:r>
        <w:t>Procedura – incydent ODO.</w:t>
      </w:r>
    </w:p>
    <w:p w:rsidR="00785F80" w:rsidRDefault="00785F80" w:rsidP="00FF5EC6">
      <w:pPr>
        <w:pStyle w:val="Akapitzlist"/>
        <w:numPr>
          <w:ilvl w:val="0"/>
          <w:numId w:val="30"/>
        </w:numPr>
        <w:jc w:val="both"/>
      </w:pPr>
      <w:r>
        <w:t>Rejestr wypadków uczniów.</w:t>
      </w:r>
    </w:p>
    <w:p w:rsidR="00FF5EC6" w:rsidRPr="00AA65E5" w:rsidRDefault="00FF5EC6" w:rsidP="00FF5EC6">
      <w:pPr>
        <w:pStyle w:val="Akapitzlist"/>
        <w:jc w:val="both"/>
      </w:pPr>
    </w:p>
    <w:p w:rsidR="00366F42" w:rsidRPr="00366F42" w:rsidRDefault="00366F42" w:rsidP="00FF5EC6">
      <w:pPr>
        <w:jc w:val="both"/>
        <w:rPr>
          <w:b/>
        </w:rPr>
      </w:pPr>
      <w:r w:rsidRPr="00366F42">
        <w:rPr>
          <w:b/>
        </w:rPr>
        <w:lastRenderedPageBreak/>
        <w:t xml:space="preserve">Ekonomika </w:t>
      </w:r>
    </w:p>
    <w:p w:rsidR="00C46A59" w:rsidRDefault="00366F42" w:rsidP="00FF5EC6">
      <w:pPr>
        <w:pStyle w:val="Akapitzlist"/>
        <w:numPr>
          <w:ilvl w:val="0"/>
          <w:numId w:val="32"/>
        </w:numPr>
        <w:ind w:left="720"/>
        <w:jc w:val="both"/>
      </w:pPr>
      <w:r>
        <w:t xml:space="preserve">Instrukcja inwentaryzacyjna, </w:t>
      </w:r>
    </w:p>
    <w:p w:rsidR="00C46A59" w:rsidRDefault="00366F42" w:rsidP="00FF5EC6">
      <w:pPr>
        <w:pStyle w:val="Akapitzlist"/>
        <w:numPr>
          <w:ilvl w:val="0"/>
          <w:numId w:val="32"/>
        </w:numPr>
        <w:jc w:val="both"/>
      </w:pPr>
      <w:r>
        <w:t>Instrukcja inwentaryzacyjna książek i innych zbiorów bibliote</w:t>
      </w:r>
      <w:r w:rsidR="00C46A59">
        <w:t>cznych,</w:t>
      </w:r>
    </w:p>
    <w:p w:rsidR="00C46A59" w:rsidRDefault="00366F42" w:rsidP="00FF5EC6">
      <w:pPr>
        <w:pStyle w:val="Akapitzlist"/>
        <w:numPr>
          <w:ilvl w:val="0"/>
          <w:numId w:val="32"/>
        </w:numPr>
        <w:jc w:val="both"/>
      </w:pPr>
      <w:r>
        <w:t xml:space="preserve">Plan finansowy, </w:t>
      </w:r>
    </w:p>
    <w:p w:rsidR="00366F42" w:rsidRDefault="00C46A59" w:rsidP="00FF5EC6">
      <w:pPr>
        <w:pStyle w:val="Akapitzlist"/>
        <w:numPr>
          <w:ilvl w:val="0"/>
          <w:numId w:val="32"/>
        </w:numPr>
        <w:jc w:val="both"/>
      </w:pPr>
      <w:r>
        <w:t>Ewidencja  wpłat t własnych i wydatków w dożywianiu.</w:t>
      </w:r>
    </w:p>
    <w:p w:rsidR="00C46A59" w:rsidRDefault="00C46A59" w:rsidP="00FF5EC6">
      <w:pPr>
        <w:pStyle w:val="Akapitzlist"/>
        <w:numPr>
          <w:ilvl w:val="0"/>
          <w:numId w:val="32"/>
        </w:numPr>
        <w:jc w:val="both"/>
      </w:pPr>
      <w:r>
        <w:t>Budżet szkoły.</w:t>
      </w:r>
    </w:p>
    <w:p w:rsidR="00AA65E5" w:rsidRPr="00AA65E5" w:rsidRDefault="00AA65E5" w:rsidP="00FF5EC6">
      <w:pPr>
        <w:pStyle w:val="Akapitzlist"/>
        <w:numPr>
          <w:ilvl w:val="0"/>
          <w:numId w:val="32"/>
        </w:numPr>
        <w:jc w:val="both"/>
      </w:pPr>
      <w:r w:rsidRPr="00AA65E5">
        <w:rPr>
          <w:bCs/>
        </w:rPr>
        <w:t>Regulamin Wypożyczania Darmowych Podręczników</w:t>
      </w:r>
    </w:p>
    <w:p w:rsidR="00AA65E5" w:rsidRPr="00AA65E5" w:rsidRDefault="00AA65E5" w:rsidP="00FF5EC6">
      <w:pPr>
        <w:pStyle w:val="Akapitzlist"/>
        <w:numPr>
          <w:ilvl w:val="0"/>
          <w:numId w:val="32"/>
        </w:numPr>
        <w:jc w:val="both"/>
      </w:pPr>
      <w:r w:rsidRPr="00AA65E5">
        <w:rPr>
          <w:bCs/>
        </w:rPr>
        <w:t>Regulamin Wypożyczania Darmowych Podręczników</w:t>
      </w:r>
    </w:p>
    <w:p w:rsidR="00AA65E5" w:rsidRDefault="000D35D9" w:rsidP="00FF5EC6">
      <w:pPr>
        <w:pStyle w:val="Akapitzlist"/>
        <w:numPr>
          <w:ilvl w:val="0"/>
          <w:numId w:val="32"/>
        </w:numPr>
        <w:jc w:val="both"/>
      </w:pPr>
      <w:r>
        <w:t>Regulamin użyczania komputerów przenośnym rodzicom uczniów na czas zdalnego nauczania.</w:t>
      </w:r>
    </w:p>
    <w:p w:rsidR="00C46A59" w:rsidRPr="00C46A59" w:rsidRDefault="00C46A59" w:rsidP="00FF5EC6">
      <w:pPr>
        <w:jc w:val="both"/>
        <w:rPr>
          <w:b/>
        </w:rPr>
      </w:pPr>
      <w:r w:rsidRPr="00C46A59">
        <w:rPr>
          <w:b/>
        </w:rPr>
        <w:t xml:space="preserve">Kadry </w:t>
      </w:r>
    </w:p>
    <w:p w:rsidR="00C46A59" w:rsidRDefault="00C46A59" w:rsidP="00FF5EC6">
      <w:pPr>
        <w:pStyle w:val="Akapitzlist"/>
        <w:numPr>
          <w:ilvl w:val="0"/>
          <w:numId w:val="34"/>
        </w:numPr>
        <w:jc w:val="both"/>
      </w:pPr>
      <w:r>
        <w:t xml:space="preserve">Regulamin pracy, </w:t>
      </w:r>
    </w:p>
    <w:p w:rsidR="00C46A59" w:rsidRDefault="00C46A59" w:rsidP="00FF5EC6">
      <w:pPr>
        <w:pStyle w:val="Akapitzlist"/>
        <w:numPr>
          <w:ilvl w:val="0"/>
          <w:numId w:val="34"/>
        </w:numPr>
        <w:jc w:val="both"/>
      </w:pPr>
      <w:r>
        <w:t xml:space="preserve">Regulamin wynagradzania pracowników niepedagogicznych, </w:t>
      </w:r>
    </w:p>
    <w:p w:rsidR="00C46A59" w:rsidRDefault="00C46A59" w:rsidP="00FF5EC6">
      <w:pPr>
        <w:pStyle w:val="Akapitzlist"/>
        <w:numPr>
          <w:ilvl w:val="0"/>
          <w:numId w:val="34"/>
        </w:numPr>
        <w:jc w:val="both"/>
      </w:pPr>
      <w:r>
        <w:t xml:space="preserve">Kryteria i zasady przyznawania dodatku motywacyjnego dla nauczycieli, </w:t>
      </w:r>
    </w:p>
    <w:p w:rsidR="00C46A59" w:rsidRDefault="00C46A59" w:rsidP="00FF5EC6">
      <w:pPr>
        <w:pStyle w:val="Akapitzlist"/>
        <w:numPr>
          <w:ilvl w:val="0"/>
          <w:numId w:val="34"/>
        </w:numPr>
        <w:jc w:val="both"/>
      </w:pPr>
      <w:r>
        <w:t xml:space="preserve">Regulamin przyznawania nagród dyrektora dla nauczycieli, </w:t>
      </w:r>
    </w:p>
    <w:p w:rsidR="00C46A59" w:rsidRDefault="00C46A59" w:rsidP="00FF5EC6">
      <w:pPr>
        <w:pStyle w:val="Akapitzlist"/>
        <w:numPr>
          <w:ilvl w:val="0"/>
          <w:numId w:val="34"/>
        </w:numPr>
        <w:jc w:val="both"/>
      </w:pPr>
      <w:r>
        <w:t>Regulamin dokonywania oceny pracy nauczyciela,</w:t>
      </w:r>
    </w:p>
    <w:p w:rsidR="00C46A59" w:rsidRDefault="00C46A59" w:rsidP="00FF5EC6">
      <w:pPr>
        <w:pStyle w:val="Akapitzlist"/>
        <w:numPr>
          <w:ilvl w:val="0"/>
          <w:numId w:val="34"/>
        </w:numPr>
        <w:jc w:val="both"/>
      </w:pPr>
      <w:r>
        <w:t xml:space="preserve">Plan doskonalenia zawodowego nauczycieli, </w:t>
      </w:r>
    </w:p>
    <w:p w:rsidR="00C46A59" w:rsidRDefault="00C46A59" w:rsidP="00FF5EC6">
      <w:pPr>
        <w:pStyle w:val="Akapitzlist"/>
        <w:numPr>
          <w:ilvl w:val="0"/>
          <w:numId w:val="34"/>
        </w:numPr>
        <w:jc w:val="both"/>
      </w:pPr>
      <w:r>
        <w:t xml:space="preserve">Regulamin Zakładowego Funduszu Świadczeń Socjalnych, </w:t>
      </w:r>
    </w:p>
    <w:p w:rsidR="00C46A59" w:rsidRDefault="00C46A59" w:rsidP="00FF5EC6">
      <w:pPr>
        <w:jc w:val="both"/>
      </w:pPr>
    </w:p>
    <w:p w:rsidR="00AA65E5" w:rsidRPr="00AA65E5" w:rsidRDefault="00C46A59" w:rsidP="00FF5EC6">
      <w:pPr>
        <w:jc w:val="both"/>
        <w:rPr>
          <w:b/>
        </w:rPr>
      </w:pPr>
      <w:r w:rsidRPr="00AA65E5">
        <w:rPr>
          <w:b/>
        </w:rPr>
        <w:t xml:space="preserve">Organizacja </w:t>
      </w:r>
    </w:p>
    <w:p w:rsidR="00AA65E5" w:rsidRDefault="00C46A59" w:rsidP="00FF5EC6">
      <w:pPr>
        <w:pStyle w:val="Akapitzlist"/>
        <w:numPr>
          <w:ilvl w:val="0"/>
          <w:numId w:val="36"/>
        </w:numPr>
        <w:jc w:val="both"/>
      </w:pPr>
      <w:r>
        <w:t xml:space="preserve">Arkusz organizacyjny, </w:t>
      </w:r>
    </w:p>
    <w:p w:rsidR="00AA65E5" w:rsidRDefault="00C46A59" w:rsidP="00FF5EC6">
      <w:pPr>
        <w:pStyle w:val="Akapitzlist"/>
        <w:numPr>
          <w:ilvl w:val="0"/>
          <w:numId w:val="36"/>
        </w:numPr>
        <w:jc w:val="both"/>
      </w:pPr>
      <w:r>
        <w:t xml:space="preserve">Regulamin świetlicy szkolnej, </w:t>
      </w:r>
    </w:p>
    <w:p w:rsidR="00AA65E5" w:rsidRDefault="00C46A59" w:rsidP="00FF5EC6">
      <w:pPr>
        <w:pStyle w:val="Akapitzlist"/>
        <w:numPr>
          <w:ilvl w:val="0"/>
          <w:numId w:val="36"/>
        </w:numPr>
        <w:jc w:val="both"/>
      </w:pPr>
      <w:r>
        <w:t xml:space="preserve">Regulamin biblioteki, </w:t>
      </w:r>
    </w:p>
    <w:p w:rsidR="00C46A59" w:rsidRDefault="00C46A59" w:rsidP="00FF5EC6">
      <w:pPr>
        <w:pStyle w:val="Akapitzlist"/>
        <w:numPr>
          <w:ilvl w:val="0"/>
          <w:numId w:val="36"/>
        </w:numPr>
        <w:jc w:val="both"/>
      </w:pPr>
      <w:r>
        <w:t>Regulamin pracowni komputerowej</w:t>
      </w:r>
    </w:p>
    <w:p w:rsidR="00AA65E5" w:rsidRDefault="00AA65E5" w:rsidP="00FF5EC6">
      <w:pPr>
        <w:pStyle w:val="Akapitzlist"/>
        <w:numPr>
          <w:ilvl w:val="0"/>
          <w:numId w:val="36"/>
        </w:numPr>
        <w:jc w:val="both"/>
      </w:pPr>
      <w:r>
        <w:t>Regulamin Rady Pedagogicznej</w:t>
      </w:r>
    </w:p>
    <w:p w:rsidR="00AA65E5" w:rsidRDefault="00AA65E5" w:rsidP="00FF5EC6">
      <w:pPr>
        <w:pStyle w:val="Akapitzlist"/>
        <w:numPr>
          <w:ilvl w:val="0"/>
          <w:numId w:val="36"/>
        </w:numPr>
        <w:jc w:val="both"/>
      </w:pPr>
      <w:r>
        <w:t>Regulamin Samorządu Uczniowskiego</w:t>
      </w:r>
    </w:p>
    <w:p w:rsidR="00AA65E5" w:rsidRDefault="00AA65E5" w:rsidP="00FF5EC6">
      <w:pPr>
        <w:pStyle w:val="Akapitzlist"/>
        <w:numPr>
          <w:ilvl w:val="0"/>
          <w:numId w:val="36"/>
        </w:numPr>
        <w:jc w:val="both"/>
      </w:pPr>
      <w:r>
        <w:t>Regulamin stołówki</w:t>
      </w:r>
    </w:p>
    <w:p w:rsidR="00AA65E5" w:rsidRDefault="00AA65E5" w:rsidP="00FF5EC6">
      <w:pPr>
        <w:pStyle w:val="Akapitzlist"/>
        <w:numPr>
          <w:ilvl w:val="0"/>
          <w:numId w:val="36"/>
        </w:numPr>
        <w:jc w:val="both"/>
      </w:pPr>
      <w:r>
        <w:t>Regulamin monitoringu wizyjnego w szkole.</w:t>
      </w:r>
    </w:p>
    <w:p w:rsidR="00AA65E5" w:rsidRDefault="00C40377" w:rsidP="00FF5EC6">
      <w:pPr>
        <w:pStyle w:val="Akapitzlist"/>
        <w:numPr>
          <w:ilvl w:val="0"/>
          <w:numId w:val="36"/>
        </w:numPr>
        <w:jc w:val="both"/>
      </w:pPr>
      <w:r>
        <w:t>Regulamin rekrutacji do szkoły i oddziałów przedszkolnych.</w:t>
      </w:r>
    </w:p>
    <w:p w:rsidR="00AA65E5" w:rsidRDefault="00AA65E5" w:rsidP="00FF5EC6">
      <w:pPr>
        <w:jc w:val="both"/>
      </w:pPr>
    </w:p>
    <w:p w:rsidR="000D35D9" w:rsidRPr="000D35D9" w:rsidRDefault="000D35D9" w:rsidP="00FF5EC6">
      <w:pPr>
        <w:jc w:val="both"/>
        <w:rPr>
          <w:b/>
        </w:rPr>
      </w:pPr>
      <w:r w:rsidRPr="000D35D9">
        <w:rPr>
          <w:b/>
        </w:rPr>
        <w:t xml:space="preserve">Dydaktyka i wychowanie </w:t>
      </w:r>
    </w:p>
    <w:p w:rsidR="000D35D9" w:rsidRDefault="000D35D9" w:rsidP="00FF5EC6">
      <w:pPr>
        <w:pStyle w:val="Akapitzlist"/>
        <w:numPr>
          <w:ilvl w:val="0"/>
          <w:numId w:val="39"/>
        </w:numPr>
        <w:jc w:val="both"/>
      </w:pPr>
      <w:r>
        <w:t xml:space="preserve">Program Wychowawczo- profilaktyczny Szkoły, </w:t>
      </w:r>
    </w:p>
    <w:p w:rsidR="000D35D9" w:rsidRDefault="000D35D9" w:rsidP="00FF5EC6">
      <w:pPr>
        <w:pStyle w:val="Akapitzlist"/>
        <w:numPr>
          <w:ilvl w:val="0"/>
          <w:numId w:val="39"/>
        </w:numPr>
        <w:jc w:val="both"/>
      </w:pPr>
      <w:r>
        <w:t xml:space="preserve">Roczny plan pracy Szkoły, </w:t>
      </w:r>
    </w:p>
    <w:p w:rsidR="000D35D9" w:rsidRDefault="000D35D9" w:rsidP="00FF5EC6">
      <w:pPr>
        <w:pStyle w:val="Akapitzlist"/>
        <w:numPr>
          <w:ilvl w:val="0"/>
          <w:numId w:val="39"/>
        </w:numPr>
        <w:jc w:val="both"/>
      </w:pPr>
      <w:r>
        <w:t xml:space="preserve">Szkolny Zestaw Programów Nauczania, </w:t>
      </w:r>
    </w:p>
    <w:p w:rsidR="000D35D9" w:rsidRDefault="000D35D9" w:rsidP="00FF5EC6">
      <w:pPr>
        <w:pStyle w:val="Akapitzlist"/>
        <w:numPr>
          <w:ilvl w:val="0"/>
          <w:numId w:val="39"/>
        </w:numPr>
        <w:jc w:val="both"/>
      </w:pPr>
      <w:r>
        <w:t xml:space="preserve">Szkolny Zestaw Podręczników </w:t>
      </w:r>
    </w:p>
    <w:p w:rsidR="000D35D9" w:rsidRDefault="000D35D9" w:rsidP="00FF5EC6">
      <w:pPr>
        <w:pStyle w:val="Akapitzlist"/>
        <w:numPr>
          <w:ilvl w:val="0"/>
          <w:numId w:val="39"/>
        </w:numPr>
        <w:jc w:val="both"/>
      </w:pPr>
      <w:r>
        <w:t xml:space="preserve">Plan nadzoru pedagogicznego, </w:t>
      </w:r>
    </w:p>
    <w:p w:rsidR="000D35D9" w:rsidRDefault="000D35D9" w:rsidP="00FF5EC6">
      <w:pPr>
        <w:pStyle w:val="Akapitzlist"/>
        <w:numPr>
          <w:ilvl w:val="0"/>
          <w:numId w:val="39"/>
        </w:numPr>
        <w:jc w:val="both"/>
      </w:pPr>
      <w:r>
        <w:t xml:space="preserve">Sprawozdanie z nadzoru pedagogicznego, </w:t>
      </w:r>
    </w:p>
    <w:p w:rsidR="000D35D9" w:rsidRDefault="000D35D9" w:rsidP="00FF5EC6">
      <w:pPr>
        <w:pStyle w:val="Akapitzlist"/>
        <w:numPr>
          <w:ilvl w:val="0"/>
          <w:numId w:val="39"/>
        </w:numPr>
        <w:jc w:val="both"/>
      </w:pPr>
      <w:r>
        <w:t xml:space="preserve">Księgi protokołów zebrań Rady Pedagogicznej, </w:t>
      </w:r>
    </w:p>
    <w:p w:rsidR="00AA65E5" w:rsidRDefault="000D35D9" w:rsidP="00FF5EC6">
      <w:pPr>
        <w:pStyle w:val="Akapitzlist"/>
        <w:numPr>
          <w:ilvl w:val="0"/>
          <w:numId w:val="39"/>
        </w:numPr>
        <w:jc w:val="both"/>
      </w:pPr>
      <w:r>
        <w:t>Rejestr uchwał Rady Pedagogicznej.</w:t>
      </w:r>
    </w:p>
    <w:p w:rsidR="000D35D9" w:rsidRDefault="000D35D9" w:rsidP="00FF5EC6">
      <w:pPr>
        <w:pStyle w:val="Akapitzlist"/>
        <w:numPr>
          <w:ilvl w:val="0"/>
          <w:numId w:val="39"/>
        </w:numPr>
        <w:jc w:val="both"/>
      </w:pPr>
      <w:r>
        <w:t xml:space="preserve">Księga zastępstw </w:t>
      </w:r>
    </w:p>
    <w:p w:rsidR="000D35D9" w:rsidRPr="000D35D9" w:rsidRDefault="000D35D9" w:rsidP="00FF5EC6">
      <w:pPr>
        <w:pStyle w:val="Akapitzlist"/>
        <w:numPr>
          <w:ilvl w:val="0"/>
          <w:numId w:val="39"/>
        </w:numPr>
        <w:jc w:val="both"/>
      </w:pPr>
      <w:r w:rsidRPr="000D35D9">
        <w:lastRenderedPageBreak/>
        <w:t>Procedura monitorowania podstawy programowej w Szkole Podstawowej im. Ks. Franciszka Stopy w Myczkowie</w:t>
      </w:r>
    </w:p>
    <w:p w:rsidR="00DD321C" w:rsidRDefault="00C40377" w:rsidP="00FF5EC6">
      <w:pPr>
        <w:pStyle w:val="Akapitzlist"/>
        <w:numPr>
          <w:ilvl w:val="0"/>
          <w:numId w:val="39"/>
        </w:numPr>
        <w:jc w:val="both"/>
      </w:pPr>
      <w:r>
        <w:t xml:space="preserve">Roczne sprawozdania nauczycieli iw wychowawców. </w:t>
      </w:r>
    </w:p>
    <w:p w:rsidR="00DD321C" w:rsidRPr="00DD321C" w:rsidRDefault="00DD321C" w:rsidP="00DD321C"/>
    <w:p w:rsidR="00DD321C" w:rsidRDefault="00DD321C">
      <w:r>
        <w:br w:type="page"/>
      </w:r>
    </w:p>
    <w:p w:rsidR="00DD321C" w:rsidRPr="009D414B" w:rsidRDefault="00DD321C" w:rsidP="00DD321C">
      <w:pPr>
        <w:spacing w:after="0"/>
        <w:jc w:val="right"/>
        <w:rPr>
          <w:i/>
        </w:rPr>
      </w:pPr>
      <w:r w:rsidRPr="009D414B">
        <w:rPr>
          <w:i/>
        </w:rPr>
        <w:lastRenderedPageBreak/>
        <w:t xml:space="preserve">Załącznik nr </w:t>
      </w:r>
      <w:r>
        <w:rPr>
          <w:i/>
        </w:rPr>
        <w:t>3</w:t>
      </w:r>
      <w:r w:rsidRPr="009D414B">
        <w:rPr>
          <w:i/>
        </w:rPr>
        <w:t xml:space="preserve"> do Regulaminu Kontroli Zarządczej </w:t>
      </w:r>
    </w:p>
    <w:p w:rsidR="00DD321C" w:rsidRPr="009D414B" w:rsidRDefault="00DD321C" w:rsidP="00DD321C">
      <w:pPr>
        <w:spacing w:after="0"/>
        <w:jc w:val="right"/>
        <w:rPr>
          <w:i/>
        </w:rPr>
      </w:pPr>
      <w:r w:rsidRPr="009D414B">
        <w:rPr>
          <w:i/>
        </w:rPr>
        <w:t>w Szkole Podstawowej i</w:t>
      </w:r>
    </w:p>
    <w:p w:rsidR="00DD321C" w:rsidRPr="009D414B" w:rsidRDefault="00DD321C" w:rsidP="00DD321C">
      <w:pPr>
        <w:spacing w:after="0"/>
        <w:jc w:val="right"/>
        <w:rPr>
          <w:i/>
        </w:rPr>
      </w:pPr>
      <w:r w:rsidRPr="009D414B">
        <w:rPr>
          <w:i/>
        </w:rPr>
        <w:t xml:space="preserve">m. Ks. Franciszka Stopy </w:t>
      </w:r>
    </w:p>
    <w:p w:rsidR="00DD321C" w:rsidRDefault="00DD321C" w:rsidP="00DD321C">
      <w:pPr>
        <w:spacing w:after="0"/>
        <w:jc w:val="right"/>
      </w:pPr>
      <w:r w:rsidRPr="009D414B">
        <w:rPr>
          <w:i/>
        </w:rPr>
        <w:t>w Myczkowie</w:t>
      </w:r>
    </w:p>
    <w:p w:rsidR="00DD321C" w:rsidRPr="00837693" w:rsidRDefault="00DD321C" w:rsidP="00DD321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D321C" w:rsidRPr="00DF6987" w:rsidRDefault="00DD321C" w:rsidP="00DD321C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F6987">
        <w:rPr>
          <w:rFonts w:cstheme="minorHAnsi"/>
          <w:b/>
          <w:bCs/>
          <w:color w:val="000000"/>
          <w:sz w:val="24"/>
          <w:szCs w:val="24"/>
        </w:rPr>
        <w:t xml:space="preserve">ARKUSZ SAMOOCENY </w:t>
      </w:r>
    </w:p>
    <w:p w:rsidR="00DD321C" w:rsidRPr="00DF6987" w:rsidRDefault="00DD321C" w:rsidP="00DD321C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DD321C" w:rsidRPr="00DF6987" w:rsidRDefault="00DD321C" w:rsidP="00DD321C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DD321C" w:rsidRPr="00DF6987" w:rsidRDefault="00DD321C" w:rsidP="00DD321C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F6987">
        <w:rPr>
          <w:rFonts w:cstheme="minorHAnsi"/>
          <w:b/>
          <w:bCs/>
          <w:color w:val="000000"/>
          <w:sz w:val="20"/>
          <w:szCs w:val="20"/>
        </w:rPr>
        <w:t>KONTROLI ZARZĄDCZEJ W SZKOLE Podstawowej im. Ks</w:t>
      </w:r>
      <w:r w:rsidR="00DF6987">
        <w:rPr>
          <w:rFonts w:cstheme="minorHAnsi"/>
          <w:b/>
          <w:bCs/>
          <w:color w:val="000000"/>
          <w:sz w:val="20"/>
          <w:szCs w:val="20"/>
        </w:rPr>
        <w:t>.</w:t>
      </w:r>
      <w:r w:rsidRPr="00DF6987">
        <w:rPr>
          <w:rFonts w:cstheme="minorHAnsi"/>
          <w:b/>
          <w:bCs/>
          <w:color w:val="000000"/>
          <w:sz w:val="20"/>
          <w:szCs w:val="20"/>
        </w:rPr>
        <w:t xml:space="preserve"> Franciszka Stopy</w:t>
      </w:r>
      <w:r w:rsidR="00DF6987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DF6987">
        <w:rPr>
          <w:rFonts w:cstheme="minorHAnsi"/>
          <w:b/>
          <w:bCs/>
          <w:color w:val="000000"/>
          <w:sz w:val="20"/>
          <w:szCs w:val="20"/>
        </w:rPr>
        <w:t>w Myczkowie</w:t>
      </w:r>
    </w:p>
    <w:p w:rsidR="00DD321C" w:rsidRPr="00DF6987" w:rsidRDefault="00DD321C" w:rsidP="00DD321C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F6987">
        <w:rPr>
          <w:rFonts w:cstheme="minorHAnsi"/>
          <w:b/>
          <w:bCs/>
          <w:color w:val="000000"/>
          <w:sz w:val="20"/>
          <w:szCs w:val="20"/>
        </w:rPr>
        <w:t>W ROKU ……</w:t>
      </w:r>
      <w:r w:rsidRPr="00DF6987">
        <w:rPr>
          <w:rFonts w:cstheme="minorHAnsi"/>
          <w:b/>
          <w:bCs/>
          <w:color w:val="000000"/>
          <w:sz w:val="20"/>
          <w:szCs w:val="20"/>
        </w:rPr>
        <w:br/>
        <w:t>skala ocen:  1 - 10</w:t>
      </w:r>
    </w:p>
    <w:p w:rsidR="00DD321C" w:rsidRPr="00DF6987" w:rsidRDefault="00DD321C" w:rsidP="00DD321C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D321C" w:rsidRPr="00DF6987" w:rsidRDefault="00DD321C" w:rsidP="00DD321C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3"/>
        <w:gridCol w:w="180"/>
        <w:gridCol w:w="3001"/>
        <w:gridCol w:w="1154"/>
        <w:gridCol w:w="894"/>
        <w:gridCol w:w="92"/>
        <w:gridCol w:w="809"/>
        <w:gridCol w:w="84"/>
        <w:gridCol w:w="160"/>
        <w:gridCol w:w="160"/>
        <w:gridCol w:w="2075"/>
      </w:tblGrid>
      <w:tr w:rsidR="00DD321C" w:rsidRPr="00DF6987" w:rsidTr="00DF6987">
        <w:trPr>
          <w:trHeight w:val="636"/>
        </w:trPr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Ocena</w:t>
            </w:r>
          </w:p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UWAGI</w:t>
            </w:r>
          </w:p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AA7A56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STANDAR A</w:t>
            </w:r>
            <w:r w:rsidR="00DD321C" w:rsidRPr="00DF6987">
              <w:rPr>
                <w:rFonts w:cstheme="minorHAnsi"/>
                <w:b/>
                <w:color w:val="000000"/>
                <w:sz w:val="20"/>
                <w:szCs w:val="20"/>
              </w:rPr>
              <w:t>. Środowisko wewnętrzne</w:t>
            </w: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1. Przestrzeganie wartości etycznych</w:t>
            </w: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 xml:space="preserve">Czy osoby zarządzające wspierają i promują przestrzeganie wartości etycznych dając dobry przykład codziennym postępowaniem </w:t>
            </w:r>
            <w:r w:rsidRPr="00DF6987">
              <w:rPr>
                <w:rFonts w:cstheme="minorHAnsi"/>
                <w:color w:val="000000"/>
                <w:sz w:val="20"/>
                <w:szCs w:val="20"/>
              </w:rPr>
              <w:br/>
              <w:t>i podejmowanymi decyzjami?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Czy  pracownicy przestrzegają wartości etycznych przy wykonywaniu powierzonych zadań?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2. Kompetencje zawodowe</w:t>
            </w: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 xml:space="preserve">Czy dba się o to, aby pracownicy posiadali wiedzę, umiejętności </w:t>
            </w:r>
            <w:r w:rsidRPr="00DF6987">
              <w:rPr>
                <w:rFonts w:cstheme="minorHAnsi"/>
                <w:color w:val="000000"/>
                <w:sz w:val="20"/>
                <w:szCs w:val="20"/>
              </w:rPr>
              <w:br/>
              <w:t>i doświadczenie pozwalające skutecznie i efektywnie wypełniać powierzone zadania?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Czy proces zatrudnienia jest prowadzony w sposób zapewniający wybór najlepszego kandydata na dane stanowisko pracy?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3. Struktura organizacyjna</w:t>
            </w: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 xml:space="preserve">Czy  struktura organizacyjna jest dostosowana do aktualnych celów </w:t>
            </w: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i zadań?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Czy zakresy obowiązków są aktualne i adekwatne do powierzonych obowiązków?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4. Delegowanie uprawnień</w:t>
            </w:r>
          </w:p>
        </w:tc>
      </w:tr>
      <w:tr w:rsidR="00DD321C" w:rsidRPr="00DF6987" w:rsidTr="00DF6987">
        <w:trPr>
          <w:trHeight w:val="298"/>
        </w:trPr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Czy  uprawnienia są delegowane w wystarczającym  stopni 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AA7A56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STANDARD B</w:t>
            </w:r>
            <w:r w:rsidR="00DD321C" w:rsidRPr="00DF6987">
              <w:rPr>
                <w:rFonts w:cstheme="minorHAnsi"/>
                <w:b/>
                <w:color w:val="000000"/>
                <w:sz w:val="20"/>
                <w:szCs w:val="20"/>
              </w:rPr>
              <w:t>. Cele i zarządzanie ryzykiem</w:t>
            </w: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5. Misja</w:t>
            </w:r>
          </w:p>
        </w:tc>
      </w:tr>
      <w:tr w:rsidR="00DD321C" w:rsidRPr="00DF6987" w:rsidTr="00DF6987">
        <w:trPr>
          <w:trHeight w:val="248"/>
        </w:trPr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Czy znana i jasna jest misja Urzędu?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rPr>
          <w:trHeight w:val="248"/>
        </w:trPr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swoją wiedzę na temat istoty kontroli zarządczej?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6. Określanie celów i zadań, monitorowanie i ocena ich realizacji</w:t>
            </w: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F6987">
              <w:rPr>
                <w:rFonts w:cstheme="minorHAnsi"/>
                <w:sz w:val="20"/>
                <w:szCs w:val="20"/>
              </w:rPr>
              <w:t>Czy określono główne cele, zadania urzędu 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F6987">
              <w:rPr>
                <w:rFonts w:cstheme="minorHAnsi"/>
                <w:sz w:val="20"/>
                <w:szCs w:val="20"/>
              </w:rPr>
              <w:t>Czy  wykonanie celów i zadań monitorowane jest za pomocą wyznaczonych mierników?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Czy  przeprowadzana jest ocena realizacji celów i zadań uwzględniająca  kryterium efektywności i oszczędności?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Czy  przeprowadzając ocenę realizacji celów i zadań uwzględnia się kryterium skuteczności?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Czy  zrozumiały jest system wyznaczania i monitorowania celów?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7. Identyfikacja ryzyka</w:t>
            </w: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Czy zrozumiała jest metoda identyfikacji  ryzyka?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swoją wiedzę i umiejętność identyfikacji ryzyka dla swoich celów?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8. Analiza ryzyka</w:t>
            </w: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tabs>
                <w:tab w:val="left" w:pos="516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F6987">
              <w:rPr>
                <w:rFonts w:cstheme="minorHAnsi"/>
                <w:sz w:val="20"/>
                <w:szCs w:val="20"/>
              </w:rPr>
              <w:lastRenderedPageBreak/>
              <w:t>Czy  zrozumiała jest metoda analizy ryzyka?</w:t>
            </w:r>
            <w:r w:rsidRPr="00DF698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tabs>
                <w:tab w:val="left" w:pos="516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tabs>
                <w:tab w:val="left" w:pos="516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F6987">
              <w:rPr>
                <w:rFonts w:cstheme="minorHAnsi"/>
                <w:sz w:val="20"/>
                <w:szCs w:val="20"/>
              </w:rPr>
              <w:t>Jak oceniasz swoją wiedzę i umiejętność analizy ryzyka swoich celów?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9. Reakcja na ryzyko</w:t>
            </w: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W jakim stopniu rozumiesz swoje zadania w  reakcji na ryzyko w zakresie Twoich zadań i celów?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 xml:space="preserve">Jak oceniasz merytoryczność Twoich reakcji na ryzyko?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AA7A56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STANDAR C</w:t>
            </w:r>
            <w:r w:rsidR="00DD321C" w:rsidRPr="00DF6987">
              <w:rPr>
                <w:rFonts w:cstheme="minorHAnsi"/>
                <w:b/>
                <w:color w:val="000000"/>
                <w:sz w:val="20"/>
                <w:szCs w:val="20"/>
              </w:rPr>
              <w:t>. Mechanizmy kontroli</w:t>
            </w: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10. Dokumentowanie systemu kontroli zarządczej</w:t>
            </w: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dostępność do potrzebnych Ci dokumentów i aktów prawnych wewnętrznych i zewnętrznych?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skuteczność systemu aktualizacji dokumentów wewnętrznych?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11. Nadzór</w:t>
            </w: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sprawność systemu weryfikacji, kontroli i przeglądów</w:t>
            </w: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w trakcie realizacji zadań (procesów)?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rzetelność praktykowanej w urzędzie sprawozdawczości?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12. Ciągłość działania</w:t>
            </w: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sprawność systemu zastępstw?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bezpieczeństwo danych i systemów informatycznych w</w:t>
            </w: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kontekście zagrożenia dla ciągłości działalności?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13. Ochrona zasobów</w:t>
            </w: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zabezpieczenie miejsc newralgicznych dla bezpieczeństwa funkcjonowania urzędu?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W jakim stopniu doprecyzowano odpowiedzialność pracowników za powierzone im mienie i zasoby?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14. Szczegółowe mechanizmy kontroli dotyczące operacji finansowych i gospodarczych</w:t>
            </w: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 xml:space="preserve">Jak oceniasz sprawność mechanizmów kontroli dotyczących operacji finansowych i gospodarczych, które mają zapewnić rzetelne i pełne dokumentowanie i rejestrowanie operacji finansowych i gospodarczych?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Na ile jasny jest podział kluczowych obowiązków w tym zakresie?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sprawność finansowej kontroli wewnętrznej?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15. Mechanizmy kontroli dotyczące systemów informatycznych?</w:t>
            </w: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poziom zabezpieczenia danych, w tym danych osobowych i systemu informatycznego?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AA7A56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STANDAR D</w:t>
            </w:r>
            <w:r w:rsidR="00DD321C" w:rsidRPr="00DF6987">
              <w:rPr>
                <w:rFonts w:cstheme="minorHAnsi"/>
                <w:b/>
                <w:color w:val="000000"/>
                <w:sz w:val="20"/>
                <w:szCs w:val="20"/>
              </w:rPr>
              <w:t>. Informacja i Komunikacja</w:t>
            </w: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16. Bieżąca informacja</w:t>
            </w: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dostępność ( forma, czas, rzetelność, merytoryczność) informacji potrzebnych Ci do realizacji zadań?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17. Komunikacja wewnętrzna</w:t>
            </w:r>
          </w:p>
        </w:tc>
      </w:tr>
      <w:tr w:rsidR="00DD321C" w:rsidRPr="00DF6987" w:rsidTr="00DF6987">
        <w:trPr>
          <w:trHeight w:val="624"/>
        </w:trPr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sprawność systemu przekazywania ważnych informacji w obrębie struktury organizacyjnej jednostki?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18. Komunikacja zewnętrzna</w:t>
            </w: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Jak oceniasz sprawność systemu przekazywania informacji na zewnątrz – dla klientów urzędu?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AA7A56" w:rsidP="00DF6987">
            <w:pPr>
              <w:tabs>
                <w:tab w:val="center" w:pos="2935"/>
              </w:tabs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STANDARD E</w:t>
            </w:r>
            <w:r w:rsidR="00DD321C" w:rsidRPr="00DF6987">
              <w:rPr>
                <w:rFonts w:cstheme="minorHAnsi"/>
                <w:b/>
                <w:color w:val="000000"/>
                <w:sz w:val="20"/>
                <w:szCs w:val="20"/>
              </w:rPr>
              <w:t>. Monitorowanie i ocena</w:t>
            </w: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19. Monitorowanie systemu kontroli zarządczej</w:t>
            </w: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AA7A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 xml:space="preserve">Jak oceniasz sprawność mechanizmów monitorowania działalności </w:t>
            </w:r>
            <w:r w:rsidR="00AA7A56" w:rsidRPr="00DF6987">
              <w:rPr>
                <w:rFonts w:cstheme="minorHAnsi"/>
                <w:color w:val="000000"/>
                <w:sz w:val="20"/>
                <w:szCs w:val="20"/>
              </w:rPr>
              <w:t>placówki</w:t>
            </w:r>
            <w:r w:rsidRPr="00DF6987">
              <w:rPr>
                <w:rFonts w:cstheme="minorHAnsi"/>
                <w:color w:val="000000"/>
                <w:sz w:val="20"/>
                <w:szCs w:val="20"/>
              </w:rPr>
              <w:t xml:space="preserve"> – nadzoru przez przełożonego, sprawozdawczości, analiz, kontroli wewnętrznych i zewnętrznych?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20. Samoocena</w:t>
            </w: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 xml:space="preserve">Jak oceniasz (rozumiesz) przydatność ustalonej w </w:t>
            </w:r>
            <w:r w:rsidR="00AA7A56" w:rsidRPr="00DF6987">
              <w:rPr>
                <w:rFonts w:cstheme="minorHAnsi"/>
                <w:color w:val="000000"/>
                <w:sz w:val="20"/>
                <w:szCs w:val="20"/>
              </w:rPr>
              <w:t xml:space="preserve">placówce </w:t>
            </w:r>
            <w:r w:rsidRPr="00DF6987">
              <w:rPr>
                <w:rFonts w:cstheme="minorHAnsi"/>
                <w:color w:val="000000"/>
                <w:sz w:val="20"/>
                <w:szCs w:val="20"/>
              </w:rPr>
              <w:t xml:space="preserve"> metody</w:t>
            </w:r>
          </w:p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>samooceny dla doskonalenia jego działalności?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22. Uzyskanie zapewnienia o stanie kontroli zarządczej</w:t>
            </w:r>
          </w:p>
        </w:tc>
      </w:tr>
      <w:tr w:rsidR="00DD321C" w:rsidRPr="00DF6987" w:rsidTr="00DF6987">
        <w:tc>
          <w:tcPr>
            <w:tcW w:w="5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AA7A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color w:val="000000"/>
                <w:sz w:val="20"/>
                <w:szCs w:val="20"/>
              </w:rPr>
              <w:t xml:space="preserve">Na ile, w Twojej ocenie, uzasadniona jest dobra ocena </w:t>
            </w:r>
            <w:r w:rsidRPr="00DF6987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funkcjonowania </w:t>
            </w:r>
            <w:r w:rsidR="00AA7A56" w:rsidRPr="00DF6987">
              <w:rPr>
                <w:rFonts w:cstheme="minorHAnsi"/>
                <w:color w:val="000000"/>
                <w:sz w:val="20"/>
                <w:szCs w:val="20"/>
              </w:rPr>
              <w:t>kontroli zarządczej w naszej placówce</w:t>
            </w:r>
            <w:r w:rsidRPr="00DF6987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color w:val="222200"/>
                <w:sz w:val="20"/>
                <w:szCs w:val="20"/>
              </w:rPr>
            </w:pPr>
          </w:p>
        </w:tc>
      </w:tr>
      <w:tr w:rsidR="00DD321C" w:rsidRPr="00DF6987" w:rsidTr="00DF6987">
        <w:trPr>
          <w:trHeight w:val="1057"/>
        </w:trPr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222200"/>
                <w:sz w:val="20"/>
                <w:szCs w:val="20"/>
              </w:rPr>
            </w:pPr>
          </w:p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2222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Uwagi</w:t>
            </w:r>
          </w:p>
          <w:p w:rsidR="00DD321C" w:rsidRPr="00DF6987" w:rsidRDefault="00DD321C" w:rsidP="00DF698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F6987">
              <w:rPr>
                <w:rFonts w:cstheme="minorHAnsi"/>
                <w:b/>
                <w:color w:val="000000"/>
                <w:sz w:val="20"/>
                <w:szCs w:val="20"/>
              </w:rPr>
              <w:t>dodatkowe: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1C" w:rsidRPr="00DF6987" w:rsidRDefault="00DD321C" w:rsidP="00DF6987">
            <w:pPr>
              <w:spacing w:after="0" w:line="240" w:lineRule="auto"/>
              <w:rPr>
                <w:rFonts w:cstheme="minorHAnsi"/>
                <w:b/>
                <w:color w:val="222200"/>
                <w:sz w:val="20"/>
                <w:szCs w:val="20"/>
              </w:rPr>
            </w:pPr>
          </w:p>
        </w:tc>
      </w:tr>
      <w:tr w:rsidR="00DD321C" w:rsidRPr="00705F5D" w:rsidTr="00DF698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1C" w:rsidRPr="006F2307" w:rsidRDefault="00DD321C" w:rsidP="00DF6987">
            <w:pPr>
              <w:spacing w:after="0" w:line="240" w:lineRule="auto"/>
              <w:rPr>
                <w:rFonts w:ascii="Times New Roman" w:hAnsi="Times New Roman"/>
                <w:color w:val="003333"/>
                <w:sz w:val="2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1C" w:rsidRPr="006F2307" w:rsidRDefault="00DD321C" w:rsidP="00DF6987">
            <w:pPr>
              <w:spacing w:after="0" w:line="240" w:lineRule="auto"/>
              <w:rPr>
                <w:rFonts w:ascii="Times New Roman" w:hAnsi="Times New Roman"/>
                <w:color w:val="003333"/>
                <w:sz w:val="2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1C" w:rsidRPr="006F2307" w:rsidRDefault="00DD321C" w:rsidP="00DF6987">
            <w:pPr>
              <w:spacing w:after="0" w:line="240" w:lineRule="auto"/>
              <w:rPr>
                <w:rFonts w:ascii="Times New Roman" w:hAnsi="Times New Roman"/>
                <w:color w:val="003333"/>
                <w:sz w:val="2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1C" w:rsidRPr="006F2307" w:rsidRDefault="00DD321C" w:rsidP="00DF6987">
            <w:pPr>
              <w:spacing w:after="0" w:line="240" w:lineRule="auto"/>
              <w:rPr>
                <w:rFonts w:ascii="Times New Roman" w:hAnsi="Times New Roman"/>
                <w:color w:val="003333"/>
                <w:sz w:val="2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1C" w:rsidRPr="006F2307" w:rsidRDefault="00DD321C" w:rsidP="00DF6987">
            <w:pPr>
              <w:spacing w:after="0" w:line="240" w:lineRule="auto"/>
              <w:rPr>
                <w:rFonts w:ascii="Times New Roman" w:hAnsi="Times New Roman"/>
                <w:color w:val="003333"/>
                <w:sz w:val="2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1C" w:rsidRPr="006F2307" w:rsidRDefault="00DD321C" w:rsidP="00DF6987">
            <w:pPr>
              <w:spacing w:after="0" w:line="240" w:lineRule="auto"/>
              <w:rPr>
                <w:rFonts w:ascii="Times New Roman" w:hAnsi="Times New Roman"/>
                <w:color w:val="003333"/>
                <w:sz w:val="2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1C" w:rsidRPr="006F2307" w:rsidRDefault="00DD321C" w:rsidP="00DF6987">
            <w:pPr>
              <w:spacing w:after="0" w:line="240" w:lineRule="auto"/>
              <w:rPr>
                <w:rFonts w:ascii="Times New Roman" w:hAnsi="Times New Roman"/>
                <w:color w:val="003333"/>
                <w:sz w:val="2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1C" w:rsidRPr="006F2307" w:rsidRDefault="00DD321C" w:rsidP="00DF6987">
            <w:pPr>
              <w:spacing w:after="0" w:line="240" w:lineRule="auto"/>
              <w:rPr>
                <w:rFonts w:ascii="Times New Roman" w:hAnsi="Times New Roman"/>
                <w:color w:val="003333"/>
                <w:sz w:val="2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1C" w:rsidRPr="006F2307" w:rsidRDefault="00DD321C" w:rsidP="00DF6987">
            <w:pPr>
              <w:spacing w:after="0" w:line="240" w:lineRule="auto"/>
              <w:rPr>
                <w:rFonts w:ascii="Times New Roman" w:hAnsi="Times New Roman"/>
                <w:color w:val="003333"/>
                <w:sz w:val="2"/>
                <w:szCs w:val="18"/>
              </w:rPr>
            </w:pPr>
          </w:p>
        </w:tc>
      </w:tr>
    </w:tbl>
    <w:p w:rsidR="00DD321C" w:rsidRPr="006F2307" w:rsidRDefault="00DD321C" w:rsidP="00DD321C">
      <w:pPr>
        <w:spacing w:after="0" w:line="240" w:lineRule="auto"/>
        <w:rPr>
          <w:rFonts w:ascii="Times New Roman" w:hAnsi="Times New Roman"/>
          <w:color w:val="003333"/>
          <w:sz w:val="24"/>
          <w:szCs w:val="24"/>
        </w:rPr>
      </w:pPr>
    </w:p>
    <w:p w:rsidR="00DD321C" w:rsidRPr="006F2307" w:rsidRDefault="00DD321C" w:rsidP="00DD321C">
      <w:pPr>
        <w:spacing w:after="120" w:line="240" w:lineRule="auto"/>
        <w:jc w:val="right"/>
        <w:rPr>
          <w:rFonts w:ascii="Times New Roman" w:hAnsi="Times New Roman"/>
          <w:color w:val="003333"/>
          <w:sz w:val="20"/>
          <w:szCs w:val="20"/>
        </w:rPr>
      </w:pPr>
    </w:p>
    <w:p w:rsidR="00155D0C" w:rsidRPr="00155D0C" w:rsidRDefault="00155D0C" w:rsidP="00DD321C">
      <w:pPr>
        <w:ind w:firstLine="708"/>
        <w:rPr>
          <w:vanish/>
          <w:specVanish/>
        </w:rPr>
      </w:pPr>
    </w:p>
    <w:p w:rsidR="00155D0C" w:rsidRDefault="00155D0C" w:rsidP="00155D0C">
      <w:r>
        <w:t xml:space="preserve"> </w:t>
      </w:r>
    </w:p>
    <w:p w:rsidR="00155D0C" w:rsidRDefault="00155D0C">
      <w:r>
        <w:br w:type="page"/>
      </w:r>
    </w:p>
    <w:p w:rsidR="00155D0C" w:rsidRPr="009D414B" w:rsidRDefault="00155D0C" w:rsidP="00155D0C">
      <w:pPr>
        <w:spacing w:after="0"/>
        <w:jc w:val="right"/>
        <w:rPr>
          <w:i/>
        </w:rPr>
      </w:pPr>
      <w:r w:rsidRPr="009D414B">
        <w:rPr>
          <w:i/>
        </w:rPr>
        <w:lastRenderedPageBreak/>
        <w:t xml:space="preserve">Załącznik nr </w:t>
      </w:r>
      <w:r>
        <w:rPr>
          <w:i/>
        </w:rPr>
        <w:t>4</w:t>
      </w:r>
      <w:r w:rsidRPr="009D414B">
        <w:rPr>
          <w:i/>
        </w:rPr>
        <w:t xml:space="preserve"> do Regulaminu Kontroli Zarządczej </w:t>
      </w:r>
    </w:p>
    <w:p w:rsidR="00155D0C" w:rsidRPr="009D414B" w:rsidRDefault="00155D0C" w:rsidP="00155D0C">
      <w:pPr>
        <w:spacing w:after="0"/>
        <w:jc w:val="right"/>
        <w:rPr>
          <w:i/>
        </w:rPr>
      </w:pPr>
      <w:r w:rsidRPr="009D414B">
        <w:rPr>
          <w:i/>
        </w:rPr>
        <w:t>w Szkole Podstawowej i</w:t>
      </w:r>
    </w:p>
    <w:p w:rsidR="00155D0C" w:rsidRPr="009D414B" w:rsidRDefault="00155D0C" w:rsidP="00155D0C">
      <w:pPr>
        <w:spacing w:after="0"/>
        <w:jc w:val="right"/>
        <w:rPr>
          <w:i/>
        </w:rPr>
      </w:pPr>
      <w:r w:rsidRPr="009D414B">
        <w:rPr>
          <w:i/>
        </w:rPr>
        <w:t xml:space="preserve">m. Ks. Franciszka Stopy </w:t>
      </w:r>
    </w:p>
    <w:p w:rsidR="00155D0C" w:rsidRDefault="00155D0C" w:rsidP="00155D0C">
      <w:pPr>
        <w:spacing w:after="0"/>
        <w:jc w:val="right"/>
      </w:pPr>
      <w:r w:rsidRPr="009D414B">
        <w:rPr>
          <w:i/>
        </w:rPr>
        <w:t>w Myczkowie</w:t>
      </w:r>
    </w:p>
    <w:p w:rsidR="00155D0C" w:rsidRDefault="00155D0C" w:rsidP="00155D0C"/>
    <w:p w:rsidR="008B5842" w:rsidRPr="004B65A2" w:rsidRDefault="008B5842" w:rsidP="008B5842">
      <w:pPr>
        <w:jc w:val="center"/>
        <w:rPr>
          <w:b/>
          <w:sz w:val="28"/>
          <w:szCs w:val="28"/>
        </w:rPr>
      </w:pPr>
      <w:r w:rsidRPr="004B65A2">
        <w:rPr>
          <w:b/>
          <w:sz w:val="28"/>
          <w:szCs w:val="28"/>
        </w:rPr>
        <w:t>Oświadczenie o stanie kontroli zarządczej</w:t>
      </w:r>
    </w:p>
    <w:p w:rsidR="008B5842" w:rsidRPr="004B65A2" w:rsidRDefault="008B5842" w:rsidP="008B5842">
      <w:pPr>
        <w:jc w:val="center"/>
        <w:rPr>
          <w:b/>
          <w:sz w:val="28"/>
          <w:szCs w:val="28"/>
        </w:rPr>
      </w:pPr>
      <w:r w:rsidRPr="004B65A2">
        <w:rPr>
          <w:b/>
          <w:sz w:val="28"/>
          <w:szCs w:val="28"/>
        </w:rPr>
        <w:t>Dyrektor Szkoły Podstawowej i</w:t>
      </w:r>
      <w:r>
        <w:rPr>
          <w:b/>
          <w:sz w:val="28"/>
          <w:szCs w:val="28"/>
        </w:rPr>
        <w:t>m. Ks. Franciszka Stopy w Myczkowie</w:t>
      </w:r>
    </w:p>
    <w:p w:rsidR="008B5842" w:rsidRPr="004B65A2" w:rsidRDefault="008B5842" w:rsidP="008B5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rok ………..</w:t>
      </w:r>
    </w:p>
    <w:p w:rsidR="008B5842" w:rsidRDefault="008B5842" w:rsidP="008B5842">
      <w:pPr>
        <w:rPr>
          <w:b/>
        </w:rPr>
      </w:pPr>
    </w:p>
    <w:p w:rsidR="008B5842" w:rsidRPr="00165CDF" w:rsidRDefault="008B5842" w:rsidP="008B5842">
      <w:pPr>
        <w:rPr>
          <w:b/>
        </w:rPr>
      </w:pPr>
      <w:r w:rsidRPr="00165CDF">
        <w:rPr>
          <w:b/>
        </w:rPr>
        <w:t>Dział I</w:t>
      </w:r>
    </w:p>
    <w:p w:rsidR="008B5842" w:rsidRDefault="008B5842" w:rsidP="008B5842">
      <w:pPr>
        <w:jc w:val="both"/>
      </w:pPr>
      <w:r>
        <w:t>Jako osoba odpowiedzialna za zapewnienie Funkcjonowania adekwatnej i efektywnej kontroli zarządczej, tj. działań podejmowanych dla zapewnienia realizacji celów i zadań w sposób zgodny z prawem, efektywny, oszczędny i terminowy, a w szczególności dla zapewnienia:</w:t>
      </w:r>
    </w:p>
    <w:p w:rsidR="008B5842" w:rsidRDefault="008B5842" w:rsidP="008B5842">
      <w:pPr>
        <w:jc w:val="both"/>
      </w:pPr>
      <w:r>
        <w:t>- zgodności działalności z przepisami prawa oraz procedurami wewnętrznymi,</w:t>
      </w:r>
    </w:p>
    <w:p w:rsidR="008B5842" w:rsidRDefault="008B5842" w:rsidP="008B5842">
      <w:pPr>
        <w:jc w:val="both"/>
      </w:pPr>
      <w:r>
        <w:t>- skuteczność i efektywność działań</w:t>
      </w:r>
    </w:p>
    <w:p w:rsidR="008B5842" w:rsidRDefault="008B5842" w:rsidP="008B5842">
      <w:pPr>
        <w:jc w:val="both"/>
      </w:pPr>
      <w:r>
        <w:t>- wiarygodność sprawozdań,</w:t>
      </w:r>
    </w:p>
    <w:p w:rsidR="008B5842" w:rsidRDefault="008B5842" w:rsidP="008B5842">
      <w:pPr>
        <w:jc w:val="both"/>
      </w:pPr>
      <w:r>
        <w:t>- ochrony zasobów,</w:t>
      </w:r>
    </w:p>
    <w:p w:rsidR="008B5842" w:rsidRDefault="008B5842" w:rsidP="008B5842">
      <w:pPr>
        <w:jc w:val="both"/>
      </w:pPr>
      <w:r>
        <w:t>- przestrzegania i promowania zasad etycznego postępowania,</w:t>
      </w:r>
    </w:p>
    <w:p w:rsidR="008B5842" w:rsidRDefault="008B5842" w:rsidP="008B5842">
      <w:pPr>
        <w:jc w:val="both"/>
      </w:pPr>
      <w:r>
        <w:t>- efektywność i skuteczność przepływu informacji,</w:t>
      </w:r>
    </w:p>
    <w:p w:rsidR="008B5842" w:rsidRDefault="008B5842" w:rsidP="008B5842">
      <w:pPr>
        <w:jc w:val="both"/>
      </w:pPr>
      <w:r>
        <w:t>- zarządzanie ryzykiem,</w:t>
      </w:r>
    </w:p>
    <w:p w:rsidR="008B5842" w:rsidRDefault="008B5842" w:rsidP="008B5842">
      <w:pPr>
        <w:jc w:val="both"/>
      </w:pPr>
      <w:r>
        <w:t xml:space="preserve">oświadczam, że w kierowanej przeze </w:t>
      </w:r>
      <w:r w:rsidR="00781B3E">
        <w:t>mnie placówce Szkoła Podstawowa im. Ks. Franciszka Stopy w Myczkowie</w:t>
      </w:r>
    </w:p>
    <w:p w:rsidR="008B5842" w:rsidRDefault="008B5842" w:rsidP="008B5842">
      <w:pPr>
        <w:jc w:val="both"/>
        <w:rPr>
          <w:b/>
        </w:rPr>
      </w:pPr>
    </w:p>
    <w:p w:rsidR="008B5842" w:rsidRPr="00165CDF" w:rsidRDefault="00781B3E" w:rsidP="008B5842">
      <w:pPr>
        <w:jc w:val="both"/>
        <w:rPr>
          <w:b/>
        </w:rPr>
      </w:pPr>
      <w:r>
        <w:rPr>
          <w:b/>
        </w:rPr>
        <w:t>Standard</w:t>
      </w:r>
      <w:r w:rsidR="008B5842" w:rsidRPr="00165CDF">
        <w:rPr>
          <w:b/>
        </w:rPr>
        <w:t xml:space="preserve"> A</w:t>
      </w:r>
    </w:p>
    <w:p w:rsidR="008B5842" w:rsidRDefault="008B5842" w:rsidP="008B5842">
      <w:pPr>
        <w:jc w:val="both"/>
      </w:pPr>
      <w:r>
        <w:t>⁪ w wystarczającym stopniu funkcjonowała adekwatna, skuteczna i efektywna kontrola zarządcza.</w:t>
      </w:r>
    </w:p>
    <w:p w:rsidR="008B5842" w:rsidRDefault="008B5842" w:rsidP="008B5842">
      <w:pPr>
        <w:jc w:val="both"/>
        <w:rPr>
          <w:b/>
        </w:rPr>
      </w:pPr>
    </w:p>
    <w:p w:rsidR="008B5842" w:rsidRPr="00165CDF" w:rsidRDefault="00781B3E" w:rsidP="008B5842">
      <w:pPr>
        <w:jc w:val="both"/>
        <w:rPr>
          <w:b/>
        </w:rPr>
      </w:pPr>
      <w:r>
        <w:rPr>
          <w:b/>
        </w:rPr>
        <w:t xml:space="preserve">Standar </w:t>
      </w:r>
      <w:r w:rsidR="008B5842" w:rsidRPr="00165CDF">
        <w:rPr>
          <w:b/>
        </w:rPr>
        <w:t xml:space="preserve"> B</w:t>
      </w:r>
    </w:p>
    <w:p w:rsidR="008B5842" w:rsidRDefault="008B5842" w:rsidP="008B5842">
      <w:pPr>
        <w:jc w:val="both"/>
      </w:pPr>
      <w:r>
        <w:sym w:font="Wingdings 2" w:char="F054"/>
      </w:r>
      <w:r>
        <w:t xml:space="preserve"> w ograniczonym stopniu funkcjonowania adekwatna, skuteczna i efektywna kontrola zarządcza.</w:t>
      </w:r>
    </w:p>
    <w:p w:rsidR="008B5842" w:rsidRDefault="008B5842" w:rsidP="008B5842">
      <w:pPr>
        <w:jc w:val="both"/>
      </w:pPr>
      <w:r>
        <w:t>Zastrzeżenia dotyczące funkcjonowania kontroli zarządczej wraz z planowanymi działaniami które zostaną podjęte w celu poprawy funkcjonowania kontroli zarządczej, zostały opisane               w dziale II oświadczenia.</w:t>
      </w:r>
    </w:p>
    <w:p w:rsidR="008B5842" w:rsidRDefault="008B5842" w:rsidP="008B5842">
      <w:pPr>
        <w:jc w:val="both"/>
        <w:rPr>
          <w:b/>
        </w:rPr>
      </w:pPr>
    </w:p>
    <w:p w:rsidR="008B5842" w:rsidRPr="00165CDF" w:rsidRDefault="00781B3E" w:rsidP="008B5842">
      <w:pPr>
        <w:jc w:val="both"/>
        <w:rPr>
          <w:b/>
        </w:rPr>
      </w:pPr>
      <w:r>
        <w:rPr>
          <w:b/>
        </w:rPr>
        <w:t xml:space="preserve">STANDARD </w:t>
      </w:r>
      <w:r w:rsidR="008B5842" w:rsidRPr="00165CDF">
        <w:rPr>
          <w:b/>
        </w:rPr>
        <w:t>C</w:t>
      </w:r>
    </w:p>
    <w:p w:rsidR="008B5842" w:rsidRDefault="008B5842" w:rsidP="008B5842">
      <w:pPr>
        <w:jc w:val="both"/>
      </w:pPr>
      <w:r>
        <w:t>⁪ nie funkcjonowała adekwatna, skuteczna i efektywna kontrola zarządcza</w:t>
      </w:r>
    </w:p>
    <w:p w:rsidR="008B5842" w:rsidRDefault="008B5842" w:rsidP="008B5842">
      <w:pPr>
        <w:jc w:val="both"/>
      </w:pPr>
      <w:r>
        <w:t xml:space="preserve">Zastrzeżenia dotyczące funkcjonowania kontroli zarządczej wraz z planowanymi działaniami, które zostaną podjęte w celu poprawy funkcjonowania kontroli zarządczej, zostały opisane              w dziale II oświadczenia. </w:t>
      </w:r>
    </w:p>
    <w:p w:rsidR="008B5842" w:rsidRDefault="008B5842" w:rsidP="008B5842">
      <w:pPr>
        <w:jc w:val="both"/>
        <w:rPr>
          <w:b/>
        </w:rPr>
      </w:pPr>
    </w:p>
    <w:p w:rsidR="008B5842" w:rsidRPr="00165CDF" w:rsidRDefault="00781B3E" w:rsidP="008B5842">
      <w:pPr>
        <w:jc w:val="both"/>
        <w:rPr>
          <w:b/>
        </w:rPr>
      </w:pPr>
      <w:r>
        <w:rPr>
          <w:b/>
        </w:rPr>
        <w:t xml:space="preserve">STANDARD </w:t>
      </w:r>
      <w:r w:rsidR="008B5842" w:rsidRPr="00165CDF">
        <w:rPr>
          <w:b/>
        </w:rPr>
        <w:t>D</w:t>
      </w:r>
    </w:p>
    <w:p w:rsidR="008B5842" w:rsidRDefault="008B5842" w:rsidP="008B5842">
      <w:pPr>
        <w:jc w:val="both"/>
      </w:pPr>
      <w:r>
        <w:t>Niniejsze oświadczenie opiera się na mojej ocenie i informacjach dostępnych w czasie sporządzania niniejsz</w:t>
      </w:r>
      <w:r w:rsidR="00781B3E">
        <w:t>ego oświadczenia pochodzących z*</w:t>
      </w:r>
    </w:p>
    <w:p w:rsidR="008B5842" w:rsidRDefault="008B5842" w:rsidP="00781B3E">
      <w:pPr>
        <w:pStyle w:val="Akapitzlist"/>
        <w:numPr>
          <w:ilvl w:val="0"/>
          <w:numId w:val="42"/>
        </w:numPr>
        <w:jc w:val="both"/>
      </w:pPr>
      <w:r>
        <w:t xml:space="preserve">monitoringu realizacji celów i zadań, </w:t>
      </w:r>
    </w:p>
    <w:p w:rsidR="00781B3E" w:rsidRDefault="008B5842" w:rsidP="00781B3E">
      <w:pPr>
        <w:pStyle w:val="Akapitzlist"/>
        <w:numPr>
          <w:ilvl w:val="0"/>
          <w:numId w:val="42"/>
        </w:numPr>
        <w:jc w:val="both"/>
      </w:pPr>
      <w:r>
        <w:t xml:space="preserve">samooceny kontroli zarządczej przeprowadzonej z uwzględnieniem standardów kontroli zarządczej dla sektora finansów publicznych, </w:t>
      </w:r>
    </w:p>
    <w:p w:rsidR="008B5842" w:rsidRDefault="008B5842" w:rsidP="00781B3E">
      <w:pPr>
        <w:pStyle w:val="Akapitzlist"/>
        <w:numPr>
          <w:ilvl w:val="0"/>
          <w:numId w:val="42"/>
        </w:numPr>
        <w:jc w:val="both"/>
      </w:pPr>
      <w:r>
        <w:t>procesu zarządzania ryzykiem,</w:t>
      </w:r>
    </w:p>
    <w:p w:rsidR="008B5842" w:rsidRDefault="008B5842" w:rsidP="00781B3E">
      <w:pPr>
        <w:pStyle w:val="Akapitzlist"/>
        <w:numPr>
          <w:ilvl w:val="0"/>
          <w:numId w:val="42"/>
        </w:numPr>
        <w:jc w:val="both"/>
      </w:pPr>
      <w:r>
        <w:t>audytu wewnętrznego, kontroli wewnętrznych,</w:t>
      </w:r>
    </w:p>
    <w:p w:rsidR="008B5842" w:rsidRDefault="008B5842" w:rsidP="00781B3E">
      <w:pPr>
        <w:pStyle w:val="Akapitzlist"/>
        <w:numPr>
          <w:ilvl w:val="0"/>
          <w:numId w:val="42"/>
        </w:numPr>
        <w:jc w:val="both"/>
      </w:pPr>
      <w:r>
        <w:t>kontroli zewnętrznych,</w:t>
      </w:r>
    </w:p>
    <w:p w:rsidR="008B5842" w:rsidRDefault="008B5842" w:rsidP="00781B3E">
      <w:pPr>
        <w:pStyle w:val="Akapitzlist"/>
        <w:numPr>
          <w:ilvl w:val="0"/>
          <w:numId w:val="42"/>
        </w:numPr>
        <w:jc w:val="both"/>
      </w:pPr>
      <w:r>
        <w:t>innych źródeł informacji:………………………………………………………………….</w:t>
      </w:r>
    </w:p>
    <w:p w:rsidR="008B5842" w:rsidRDefault="00781B3E" w:rsidP="008B5842">
      <w:pPr>
        <w:jc w:val="both"/>
      </w:pPr>
      <w:r>
        <w:t>*</w:t>
      </w:r>
      <w:r w:rsidRPr="00781B3E">
        <w:rPr>
          <w:i/>
        </w:rPr>
        <w:t>zaznaczyć odpowiednie</w:t>
      </w:r>
    </w:p>
    <w:p w:rsidR="008B5842" w:rsidRPr="00781B3E" w:rsidRDefault="008B5842" w:rsidP="008B5842">
      <w:pPr>
        <w:jc w:val="both"/>
      </w:pPr>
      <w:r>
        <w:t>Jednocześnie oświadczam, że nie są mi znane inne fakty lub okoliczności, które mogłyby wpłynąć na treść niniejszego oświadczenia.</w:t>
      </w:r>
    </w:p>
    <w:p w:rsidR="008B5842" w:rsidRPr="00165CDF" w:rsidRDefault="008B5842" w:rsidP="008B5842">
      <w:pPr>
        <w:jc w:val="both"/>
        <w:rPr>
          <w:b/>
        </w:rPr>
      </w:pPr>
      <w:r w:rsidRPr="00165CDF">
        <w:rPr>
          <w:b/>
        </w:rPr>
        <w:t>Dział II</w:t>
      </w:r>
    </w:p>
    <w:p w:rsidR="008B5842" w:rsidRDefault="008B5842" w:rsidP="008B5842">
      <w:pPr>
        <w:numPr>
          <w:ilvl w:val="0"/>
          <w:numId w:val="40"/>
        </w:numPr>
        <w:spacing w:after="0" w:line="240" w:lineRule="auto"/>
        <w:jc w:val="both"/>
      </w:pPr>
      <w:r>
        <w:t>Zastrzeżenia dotyczące funkcjonowania kontroli zarządczej w roku ubiegłym.</w:t>
      </w:r>
    </w:p>
    <w:p w:rsidR="008B5842" w:rsidRPr="004B65A2" w:rsidRDefault="008B5842" w:rsidP="008B5842">
      <w:pPr>
        <w:ind w:left="360"/>
        <w:jc w:val="both"/>
        <w:rPr>
          <w:i/>
        </w:rPr>
      </w:pPr>
      <w:r w:rsidRPr="004B65A2">
        <w:rPr>
          <w:i/>
        </w:rPr>
        <w:t>Nie dotyczy</w:t>
      </w:r>
    </w:p>
    <w:p w:rsidR="008B5842" w:rsidRDefault="008B5842" w:rsidP="008B5842">
      <w:pPr>
        <w:numPr>
          <w:ilvl w:val="0"/>
          <w:numId w:val="40"/>
        </w:numPr>
        <w:spacing w:after="0" w:line="240" w:lineRule="auto"/>
        <w:jc w:val="both"/>
      </w:pPr>
      <w:r>
        <w:t>Planowane działania, które zostaną podjęte w celu poprawy funkcjonowania kontroli zarządczej.</w:t>
      </w:r>
    </w:p>
    <w:p w:rsidR="008B5842" w:rsidRDefault="00781B3E" w:rsidP="008B5842">
      <w:pPr>
        <w:jc w:val="both"/>
        <w:rPr>
          <w:b/>
        </w:rPr>
      </w:pPr>
      <w:r>
        <w:rPr>
          <w:i/>
        </w:rPr>
        <w:t>………….</w:t>
      </w:r>
    </w:p>
    <w:p w:rsidR="008B5842" w:rsidRPr="00165CDF" w:rsidRDefault="008B5842" w:rsidP="008B5842">
      <w:pPr>
        <w:jc w:val="both"/>
        <w:rPr>
          <w:b/>
        </w:rPr>
      </w:pPr>
      <w:r w:rsidRPr="00165CDF">
        <w:rPr>
          <w:b/>
        </w:rPr>
        <w:t>Dział III</w:t>
      </w:r>
    </w:p>
    <w:p w:rsidR="008B5842" w:rsidRDefault="008B5842" w:rsidP="008B5842">
      <w:pPr>
        <w:jc w:val="both"/>
      </w:pPr>
      <w:r>
        <w:t>Działania, które zostały podjęte w ubiegłym roku w celu poprawy funkcjonowania kontroli zarządczej.</w:t>
      </w:r>
    </w:p>
    <w:p w:rsidR="008B5842" w:rsidRDefault="008B5842" w:rsidP="008B5842">
      <w:pPr>
        <w:numPr>
          <w:ilvl w:val="0"/>
          <w:numId w:val="41"/>
        </w:numPr>
        <w:spacing w:after="0" w:line="240" w:lineRule="auto"/>
        <w:jc w:val="both"/>
      </w:pPr>
      <w:r>
        <w:t>Działania, które zostały zaplanowane na rok, którego dotyczy oświadczenie:</w:t>
      </w:r>
    </w:p>
    <w:p w:rsidR="008B5842" w:rsidRPr="004B65A2" w:rsidRDefault="008B5842" w:rsidP="008B5842">
      <w:pPr>
        <w:ind w:left="360"/>
        <w:jc w:val="both"/>
        <w:rPr>
          <w:i/>
        </w:rPr>
      </w:pPr>
      <w:r w:rsidRPr="004B65A2">
        <w:rPr>
          <w:i/>
        </w:rPr>
        <w:t>Nie dotyczy</w:t>
      </w:r>
    </w:p>
    <w:p w:rsidR="008B5842" w:rsidRDefault="008B5842" w:rsidP="008B5842">
      <w:pPr>
        <w:numPr>
          <w:ilvl w:val="0"/>
          <w:numId w:val="41"/>
        </w:numPr>
        <w:spacing w:after="0" w:line="240" w:lineRule="auto"/>
        <w:jc w:val="both"/>
      </w:pPr>
      <w:r>
        <w:t>Pozostałe działania.</w:t>
      </w:r>
    </w:p>
    <w:p w:rsidR="008B5842" w:rsidRPr="00781B3E" w:rsidRDefault="008B5842" w:rsidP="00781B3E">
      <w:pPr>
        <w:ind w:left="360"/>
        <w:jc w:val="both"/>
        <w:rPr>
          <w:i/>
        </w:rPr>
      </w:pPr>
      <w:r w:rsidRPr="004B65A2">
        <w:rPr>
          <w:i/>
        </w:rPr>
        <w:t>Nie dotyczy</w:t>
      </w:r>
    </w:p>
    <w:p w:rsidR="008B5842" w:rsidRDefault="008B5842" w:rsidP="008B5842">
      <w:pPr>
        <w:jc w:val="both"/>
      </w:pPr>
      <w:r>
        <w:t>……………………., dn. 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8B5842" w:rsidRDefault="008B5842" w:rsidP="008B584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dyrektora szkoły)</w:t>
      </w:r>
    </w:p>
    <w:sectPr w:rsidR="008B5842" w:rsidSect="009847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B5" w:rsidRDefault="006B65B5" w:rsidP="00630995">
      <w:pPr>
        <w:spacing w:after="0" w:line="240" w:lineRule="auto"/>
      </w:pPr>
      <w:r>
        <w:separator/>
      </w:r>
    </w:p>
  </w:endnote>
  <w:endnote w:type="continuationSeparator" w:id="1">
    <w:p w:rsidR="006B65B5" w:rsidRDefault="006B65B5" w:rsidP="0063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28141"/>
      <w:docPartObj>
        <w:docPartGallery w:val="Page Numbers (Bottom of Page)"/>
        <w:docPartUnique/>
      </w:docPartObj>
    </w:sdtPr>
    <w:sdtContent>
      <w:p w:rsidR="002D2301" w:rsidRDefault="00147726">
        <w:pPr>
          <w:pStyle w:val="Stopka"/>
          <w:jc w:val="right"/>
        </w:pPr>
        <w:fldSimple w:instr=" PAGE   \* MERGEFORMAT ">
          <w:r w:rsidR="008635B5">
            <w:rPr>
              <w:noProof/>
            </w:rPr>
            <w:t>6</w:t>
          </w:r>
        </w:fldSimple>
      </w:p>
    </w:sdtContent>
  </w:sdt>
  <w:p w:rsidR="002D2301" w:rsidRPr="00630995" w:rsidRDefault="002D2301" w:rsidP="00630995">
    <w:pPr>
      <w:pStyle w:val="Stopka"/>
      <w:jc w:val="center"/>
      <w:rPr>
        <w:i/>
      </w:rPr>
    </w:pPr>
    <w:r w:rsidRPr="00630995">
      <w:rPr>
        <w:i/>
      </w:rPr>
      <w:t>Szkoła Podstawowa im. Ks. Franciszka Stopy w Myczkowie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B5" w:rsidRDefault="006B65B5" w:rsidP="00630995">
      <w:pPr>
        <w:spacing w:after="0" w:line="240" w:lineRule="auto"/>
      </w:pPr>
      <w:r>
        <w:separator/>
      </w:r>
    </w:p>
  </w:footnote>
  <w:footnote w:type="continuationSeparator" w:id="1">
    <w:p w:rsidR="006B65B5" w:rsidRDefault="006B65B5" w:rsidP="0063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4CAF"/>
    <w:multiLevelType w:val="hybridMultilevel"/>
    <w:tmpl w:val="4498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5CC"/>
    <w:multiLevelType w:val="hybridMultilevel"/>
    <w:tmpl w:val="95660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D38"/>
    <w:multiLevelType w:val="hybridMultilevel"/>
    <w:tmpl w:val="8272D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B74"/>
    <w:multiLevelType w:val="hybridMultilevel"/>
    <w:tmpl w:val="F2BC9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45EA7"/>
    <w:multiLevelType w:val="hybridMultilevel"/>
    <w:tmpl w:val="D1C61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B3B1E"/>
    <w:multiLevelType w:val="hybridMultilevel"/>
    <w:tmpl w:val="4C968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86E87"/>
    <w:multiLevelType w:val="hybridMultilevel"/>
    <w:tmpl w:val="DEA2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6562F"/>
    <w:multiLevelType w:val="hybridMultilevel"/>
    <w:tmpl w:val="2308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03D8"/>
    <w:multiLevelType w:val="hybridMultilevel"/>
    <w:tmpl w:val="489E44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9078B9"/>
    <w:multiLevelType w:val="hybridMultilevel"/>
    <w:tmpl w:val="38323488"/>
    <w:lvl w:ilvl="0" w:tplc="8A3A774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F278C"/>
    <w:multiLevelType w:val="hybridMultilevel"/>
    <w:tmpl w:val="B214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95BCA"/>
    <w:multiLevelType w:val="hybridMultilevel"/>
    <w:tmpl w:val="5F5A9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E294F"/>
    <w:multiLevelType w:val="hybridMultilevel"/>
    <w:tmpl w:val="DEBC6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700E"/>
    <w:multiLevelType w:val="hybridMultilevel"/>
    <w:tmpl w:val="0CDE2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035382"/>
    <w:multiLevelType w:val="hybridMultilevel"/>
    <w:tmpl w:val="05CC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5B6C"/>
    <w:multiLevelType w:val="hybridMultilevel"/>
    <w:tmpl w:val="91B2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856F5"/>
    <w:multiLevelType w:val="hybridMultilevel"/>
    <w:tmpl w:val="4C2C97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1495236"/>
    <w:multiLevelType w:val="hybridMultilevel"/>
    <w:tmpl w:val="31747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10886"/>
    <w:multiLevelType w:val="hybridMultilevel"/>
    <w:tmpl w:val="8C32E67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E0726"/>
    <w:multiLevelType w:val="hybridMultilevel"/>
    <w:tmpl w:val="531E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0700F"/>
    <w:multiLevelType w:val="hybridMultilevel"/>
    <w:tmpl w:val="762ACB0C"/>
    <w:lvl w:ilvl="0" w:tplc="8A3A774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30F205AC">
      <w:start w:val="1"/>
      <w:numFmt w:val="lowerLetter"/>
      <w:lvlText w:val="%2.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4F6F0E0F"/>
    <w:multiLevelType w:val="hybridMultilevel"/>
    <w:tmpl w:val="08A6122A"/>
    <w:lvl w:ilvl="0" w:tplc="8A3A774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C4D16"/>
    <w:multiLevelType w:val="hybridMultilevel"/>
    <w:tmpl w:val="2534C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E5611"/>
    <w:multiLevelType w:val="hybridMultilevel"/>
    <w:tmpl w:val="3BF2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A10E5"/>
    <w:multiLevelType w:val="hybridMultilevel"/>
    <w:tmpl w:val="5D82C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F43BE"/>
    <w:multiLevelType w:val="hybridMultilevel"/>
    <w:tmpl w:val="9B9E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A046F"/>
    <w:multiLevelType w:val="hybridMultilevel"/>
    <w:tmpl w:val="6C1E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725E9"/>
    <w:multiLevelType w:val="hybridMultilevel"/>
    <w:tmpl w:val="4E7E9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4429"/>
    <w:multiLevelType w:val="hybridMultilevel"/>
    <w:tmpl w:val="4852D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4633B"/>
    <w:multiLevelType w:val="hybridMultilevel"/>
    <w:tmpl w:val="3158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771C7"/>
    <w:multiLevelType w:val="hybridMultilevel"/>
    <w:tmpl w:val="1E30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60675"/>
    <w:multiLevelType w:val="hybridMultilevel"/>
    <w:tmpl w:val="6FAC7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C1421"/>
    <w:multiLevelType w:val="hybridMultilevel"/>
    <w:tmpl w:val="1EE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97C3C"/>
    <w:multiLevelType w:val="hybridMultilevel"/>
    <w:tmpl w:val="49686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34283"/>
    <w:multiLevelType w:val="hybridMultilevel"/>
    <w:tmpl w:val="2654D1F2"/>
    <w:lvl w:ilvl="0" w:tplc="EB0A63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1F00AF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6436B"/>
    <w:multiLevelType w:val="hybridMultilevel"/>
    <w:tmpl w:val="3F5AE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7122"/>
    <w:multiLevelType w:val="hybridMultilevel"/>
    <w:tmpl w:val="F7DC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A1C7F"/>
    <w:multiLevelType w:val="hybridMultilevel"/>
    <w:tmpl w:val="CBF656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54917"/>
    <w:multiLevelType w:val="hybridMultilevel"/>
    <w:tmpl w:val="836A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82D72"/>
    <w:multiLevelType w:val="hybridMultilevel"/>
    <w:tmpl w:val="3BD8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14CAB"/>
    <w:multiLevelType w:val="hybridMultilevel"/>
    <w:tmpl w:val="E2046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C0485"/>
    <w:multiLevelType w:val="hybridMultilevel"/>
    <w:tmpl w:val="3764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35"/>
  </w:num>
  <w:num w:numId="5">
    <w:abstractNumId w:val="2"/>
  </w:num>
  <w:num w:numId="6">
    <w:abstractNumId w:val="33"/>
  </w:num>
  <w:num w:numId="7">
    <w:abstractNumId w:val="12"/>
  </w:num>
  <w:num w:numId="8">
    <w:abstractNumId w:val="20"/>
  </w:num>
  <w:num w:numId="9">
    <w:abstractNumId w:val="9"/>
  </w:num>
  <w:num w:numId="10">
    <w:abstractNumId w:val="24"/>
  </w:num>
  <w:num w:numId="11">
    <w:abstractNumId w:val="38"/>
  </w:num>
  <w:num w:numId="12">
    <w:abstractNumId w:val="21"/>
  </w:num>
  <w:num w:numId="13">
    <w:abstractNumId w:val="1"/>
  </w:num>
  <w:num w:numId="14">
    <w:abstractNumId w:val="28"/>
  </w:num>
  <w:num w:numId="15">
    <w:abstractNumId w:val="15"/>
  </w:num>
  <w:num w:numId="16">
    <w:abstractNumId w:val="36"/>
  </w:num>
  <w:num w:numId="17">
    <w:abstractNumId w:val="32"/>
  </w:num>
  <w:num w:numId="18">
    <w:abstractNumId w:val="7"/>
  </w:num>
  <w:num w:numId="19">
    <w:abstractNumId w:val="31"/>
  </w:num>
  <w:num w:numId="20">
    <w:abstractNumId w:val="4"/>
  </w:num>
  <w:num w:numId="21">
    <w:abstractNumId w:val="14"/>
  </w:num>
  <w:num w:numId="22">
    <w:abstractNumId w:val="10"/>
  </w:num>
  <w:num w:numId="23">
    <w:abstractNumId w:val="27"/>
  </w:num>
  <w:num w:numId="24">
    <w:abstractNumId w:val="40"/>
  </w:num>
  <w:num w:numId="25">
    <w:abstractNumId w:val="16"/>
  </w:num>
  <w:num w:numId="26">
    <w:abstractNumId w:val="26"/>
  </w:num>
  <w:num w:numId="27">
    <w:abstractNumId w:val="13"/>
  </w:num>
  <w:num w:numId="28">
    <w:abstractNumId w:val="41"/>
  </w:num>
  <w:num w:numId="29">
    <w:abstractNumId w:val="11"/>
  </w:num>
  <w:num w:numId="30">
    <w:abstractNumId w:val="39"/>
  </w:num>
  <w:num w:numId="31">
    <w:abstractNumId w:val="6"/>
  </w:num>
  <w:num w:numId="32">
    <w:abstractNumId w:val="8"/>
  </w:num>
  <w:num w:numId="33">
    <w:abstractNumId w:val="22"/>
  </w:num>
  <w:num w:numId="34">
    <w:abstractNumId w:val="25"/>
  </w:num>
  <w:num w:numId="35">
    <w:abstractNumId w:val="23"/>
  </w:num>
  <w:num w:numId="36">
    <w:abstractNumId w:val="30"/>
  </w:num>
  <w:num w:numId="37">
    <w:abstractNumId w:val="34"/>
  </w:num>
  <w:num w:numId="38">
    <w:abstractNumId w:val="29"/>
  </w:num>
  <w:num w:numId="39">
    <w:abstractNumId w:val="18"/>
  </w:num>
  <w:num w:numId="40">
    <w:abstractNumId w:val="3"/>
  </w:num>
  <w:num w:numId="41">
    <w:abstractNumId w:val="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153"/>
    <w:rsid w:val="000008C3"/>
    <w:rsid w:val="000D35D9"/>
    <w:rsid w:val="00147726"/>
    <w:rsid w:val="00155D0C"/>
    <w:rsid w:val="001A4344"/>
    <w:rsid w:val="00277A52"/>
    <w:rsid w:val="002D2301"/>
    <w:rsid w:val="00300220"/>
    <w:rsid w:val="00366F42"/>
    <w:rsid w:val="003D69D5"/>
    <w:rsid w:val="003D72AD"/>
    <w:rsid w:val="005C6B86"/>
    <w:rsid w:val="00630995"/>
    <w:rsid w:val="00657071"/>
    <w:rsid w:val="00684E93"/>
    <w:rsid w:val="006B65B5"/>
    <w:rsid w:val="006D7905"/>
    <w:rsid w:val="006E72BD"/>
    <w:rsid w:val="00781B3E"/>
    <w:rsid w:val="00784372"/>
    <w:rsid w:val="00785F80"/>
    <w:rsid w:val="00787043"/>
    <w:rsid w:val="008442A0"/>
    <w:rsid w:val="008635B5"/>
    <w:rsid w:val="008B5842"/>
    <w:rsid w:val="008E7717"/>
    <w:rsid w:val="00910A1D"/>
    <w:rsid w:val="009847D8"/>
    <w:rsid w:val="009D414B"/>
    <w:rsid w:val="009E358D"/>
    <w:rsid w:val="00A717D7"/>
    <w:rsid w:val="00AA65E5"/>
    <w:rsid w:val="00AA7A56"/>
    <w:rsid w:val="00AB2153"/>
    <w:rsid w:val="00BB4541"/>
    <w:rsid w:val="00C40377"/>
    <w:rsid w:val="00C46A59"/>
    <w:rsid w:val="00C96EB5"/>
    <w:rsid w:val="00D05CCB"/>
    <w:rsid w:val="00D932CA"/>
    <w:rsid w:val="00DD321C"/>
    <w:rsid w:val="00DF6987"/>
    <w:rsid w:val="00E05938"/>
    <w:rsid w:val="00E343F2"/>
    <w:rsid w:val="00E62AD1"/>
    <w:rsid w:val="00E75AB3"/>
    <w:rsid w:val="00ED6287"/>
    <w:rsid w:val="00F00FB9"/>
    <w:rsid w:val="00F36FFD"/>
    <w:rsid w:val="00FE57DC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D8"/>
  </w:style>
  <w:style w:type="paragraph" w:styleId="Nagwek1">
    <w:name w:val="heading 1"/>
    <w:basedOn w:val="Normalny"/>
    <w:link w:val="Nagwek1Znak"/>
    <w:uiPriority w:val="9"/>
    <w:qFormat/>
    <w:rsid w:val="00A7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3F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1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00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3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995"/>
  </w:style>
  <w:style w:type="paragraph" w:styleId="Stopka">
    <w:name w:val="footer"/>
    <w:basedOn w:val="Normalny"/>
    <w:link w:val="StopkaZnak"/>
    <w:uiPriority w:val="99"/>
    <w:unhideWhenUsed/>
    <w:rsid w:val="0063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995"/>
  </w:style>
  <w:style w:type="paragraph" w:customStyle="1" w:styleId="Textbody">
    <w:name w:val="Text body"/>
    <w:basedOn w:val="Normalny"/>
    <w:rsid w:val="00AA65E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A6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38D3-6102-4C18-9CF8-556221A9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19</Pages>
  <Words>4432</Words>
  <Characters>26595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2022-02-16T12:34:00Z</cp:lastPrinted>
  <dcterms:created xsi:type="dcterms:W3CDTF">2021-05-19T07:33:00Z</dcterms:created>
  <dcterms:modified xsi:type="dcterms:W3CDTF">2022-02-16T12:36:00Z</dcterms:modified>
</cp:coreProperties>
</file>