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B0F4EFC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5F0D2C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928B2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928B2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0ED3707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6764EA12" w:rsidR="0053326E" w:rsidRPr="009A46E9" w:rsidRDefault="0053326E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B2" w14:paraId="6FACCB03" w14:textId="77777777" w:rsidTr="000928B2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928B2" w:rsidRDefault="000928B2" w:rsidP="000928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0928B2" w:rsidRDefault="000928B2" w:rsidP="000928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3F57AB62" w:rsidR="000928B2" w:rsidRDefault="000928B2" w:rsidP="00092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EA">
              <w:rPr>
                <w:rFonts w:ascii="Times New Roman" w:hAnsi="Times New Roman" w:cs="Times New Roman"/>
                <w:sz w:val="20"/>
                <w:szCs w:val="20"/>
              </w:rPr>
              <w:t xml:space="preserve">Krajobraz śródziemnomorski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868" w14:textId="77777777" w:rsidR="000928B2" w:rsidRPr="00B40E31" w:rsidRDefault="000928B2" w:rsidP="000928B2">
            <w:pPr>
              <w:rPr>
                <w:rFonts w:ascii="Times New Roman" w:hAnsi="Times New Roman" w:cs="Times New Roman"/>
              </w:rPr>
            </w:pPr>
            <w:r w:rsidRPr="00B40E31">
              <w:rPr>
                <w:rFonts w:ascii="Times New Roman" w:hAnsi="Times New Roman" w:cs="Times New Roman"/>
              </w:rPr>
              <w:t>Cele lekcji: Poznasz cechy klimatu strefy śródziemnomorskiej i charakterystyczne dla niej rośliny. Dowiesz się, jakie są atrakcje turystyczne rejonu Morza Śródziemnego i poznasz cechy tradycyjnej zabudowy na tym obszarze. 1. Przeczytaj rozdział 6 w podręczniku str. 136-141. 2. Aby utrwalić sobie wiedzę przejrzyj wiadomości i ćwiczenia z tej strony. Nie musisz umieć wszystkiego co ta strona zawiera! epodreczniki.pl/a/przyroda-w-klimacie-srodziemnomorskim/D12uqawW1</w:t>
            </w:r>
          </w:p>
          <w:p w14:paraId="13FB86D4" w14:textId="3B06E5C1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0E31">
              <w:rPr>
                <w:rFonts w:ascii="Times New Roman" w:hAnsi="Times New Roman" w:cs="Times New Roman"/>
              </w:rPr>
              <w:t>3. Przepisz notatkę do zeszytu: - Klimat strefy śródziemnomorskiej charakteryzuje się wysoką temperaturą powietrza i niskimi opadami latem oraz łagodną i deszczową zimą. -   Roślinność występująca w krajobrazie śródziemnomorskim jest nazywana makią. Tworzą ją głównie krzewy, m.in. jałowce, mirty i oleandry.  -  Rejon Morza Śródziemnego jest chętnie odwiedzany przez turystów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5F25FACD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br/>
              <w:t>film: </w:t>
            </w:r>
            <w:hyperlink r:id="rId5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006AAC"/>
                </w:rPr>
                <w:t>https://www.youtube.com/watch?v=TvWFdcgKaBM</w:t>
              </w:r>
            </w:hyperlink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0928B2" w14:paraId="49672B09" w14:textId="77777777" w:rsidTr="000928B2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928B2" w:rsidRDefault="000928B2" w:rsidP="000928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0928B2" w:rsidRDefault="000928B2" w:rsidP="000928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B2" w14:paraId="1C81D0F7" w14:textId="77777777" w:rsidTr="000928B2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928B2" w:rsidRDefault="000928B2" w:rsidP="000928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4F7D8C38" w:rsidR="000928B2" w:rsidRDefault="000928B2" w:rsidP="000928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B2" w14:paraId="362C60FD" w14:textId="77777777" w:rsidTr="000928B2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928B2" w:rsidRDefault="000928B2" w:rsidP="000928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7D72446" w:rsidR="000928B2" w:rsidRDefault="000928B2" w:rsidP="000928B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928B2" w:rsidRDefault="000928B2" w:rsidP="000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928B2" w:rsidRDefault="000928B2" w:rsidP="00092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928B2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3326E"/>
    <w:rsid w:val="005730EE"/>
    <w:rsid w:val="005754F7"/>
    <w:rsid w:val="005F0D2C"/>
    <w:rsid w:val="0060587F"/>
    <w:rsid w:val="006C5594"/>
    <w:rsid w:val="006E40C3"/>
    <w:rsid w:val="007613C2"/>
    <w:rsid w:val="00786C0D"/>
    <w:rsid w:val="00864338"/>
    <w:rsid w:val="008A42B4"/>
    <w:rsid w:val="008E41C8"/>
    <w:rsid w:val="00941830"/>
    <w:rsid w:val="009A46E9"/>
    <w:rsid w:val="009F54E7"/>
    <w:rsid w:val="00A1199F"/>
    <w:rsid w:val="00A31949"/>
    <w:rsid w:val="00A76F16"/>
    <w:rsid w:val="00B34B62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09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WFdcgK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2020-05-23T15:34:00Z</dcterms:created>
  <dcterms:modified xsi:type="dcterms:W3CDTF">2020-05-23T15:34:00Z</dcterms:modified>
</cp:coreProperties>
</file>