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691ABB25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1F45A5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40E31" w:rsidRPr="00A31949" w14:paraId="5BCB1766" w14:textId="77777777" w:rsidTr="00B40E31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924F553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2CFABE6C" w:rsidR="00B40E31" w:rsidRPr="00A1199F" w:rsidRDefault="00B40E31" w:rsidP="00B4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2A67F54D" w:rsidR="00B40E31" w:rsidRP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713A4A0F" w:rsidR="00B40E31" w:rsidRPr="00A31949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5AF50405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4AB894EC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2DF530D1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C27F08C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7F64F025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2E3AD2FF" w:rsidR="00B40E31" w:rsidRDefault="00307C5F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5F">
              <w:rPr>
                <w:rFonts w:ascii="Times New Roman" w:hAnsi="Times New Roman" w:cs="Times New Roman"/>
                <w:sz w:val="20"/>
                <w:szCs w:val="20"/>
              </w:rPr>
              <w:t>Prace badawcze w Arktyce i Antarktyce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7F812" w14:textId="77777777" w:rsidR="00AC1D70" w:rsidRPr="00AC1D70" w:rsidRDefault="00AC1D70" w:rsidP="00AC1D70">
            <w:pPr>
              <w:spacing w:after="240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</w:pPr>
            <w:r w:rsidRPr="00AC1D70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pl-PL"/>
              </w:rPr>
              <w:t>Treści nauczania:</w:t>
            </w:r>
          </w:p>
          <w:p w14:paraId="2C6489C8" w14:textId="77777777" w:rsidR="00AC1D70" w:rsidRPr="00AC1D70" w:rsidRDefault="00AC1D70" w:rsidP="00AC1D70">
            <w:pPr>
              <w:numPr>
                <w:ilvl w:val="0"/>
                <w:numId w:val="2"/>
              </w:numPr>
              <w:ind w:left="360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</w:pPr>
            <w:r w:rsidRPr="00AC1D7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status prawny Antarktydy</w:t>
            </w:r>
          </w:p>
          <w:p w14:paraId="28067CD3" w14:textId="77777777" w:rsidR="00AC1D70" w:rsidRPr="00AC1D70" w:rsidRDefault="00AC1D70" w:rsidP="00AC1D70">
            <w:pPr>
              <w:numPr>
                <w:ilvl w:val="0"/>
                <w:numId w:val="2"/>
              </w:numPr>
              <w:ind w:left="360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</w:pPr>
            <w:r w:rsidRPr="00AC1D7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badania obszarów okołobiegunowych</w:t>
            </w:r>
          </w:p>
          <w:p w14:paraId="1BEF62DA" w14:textId="77777777" w:rsidR="00AC1D70" w:rsidRPr="00AC1D70" w:rsidRDefault="00AC1D70" w:rsidP="00AC1D70">
            <w:pPr>
              <w:numPr>
                <w:ilvl w:val="0"/>
                <w:numId w:val="2"/>
              </w:numPr>
              <w:ind w:left="360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</w:pPr>
            <w:r w:rsidRPr="00AC1D7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zakres współcześnie prowadzonych badań na obszarach okołobiegunowych</w:t>
            </w:r>
          </w:p>
          <w:p w14:paraId="49B00183" w14:textId="77777777" w:rsidR="00AC1D70" w:rsidRPr="00AC1D70" w:rsidRDefault="00AC1D70" w:rsidP="00AC1D70">
            <w:pPr>
              <w:numPr>
                <w:ilvl w:val="0"/>
                <w:numId w:val="2"/>
              </w:numPr>
              <w:ind w:left="360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</w:pPr>
            <w:r w:rsidRPr="00AC1D7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polski wkład w badania obszarów okołobiegunowych</w:t>
            </w:r>
          </w:p>
          <w:p w14:paraId="0036E0E6" w14:textId="77777777" w:rsidR="00AC1D70" w:rsidRPr="00AC1D70" w:rsidRDefault="00AC1D70" w:rsidP="00AC1D70">
            <w:pPr>
              <w:numPr>
                <w:ilvl w:val="0"/>
                <w:numId w:val="2"/>
              </w:numPr>
              <w:ind w:left="360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</w:pPr>
            <w:r w:rsidRPr="00AC1D70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pl-PL"/>
              </w:rPr>
              <w:t>warunki życia w polarnej stacji badawczej</w:t>
            </w:r>
          </w:p>
          <w:p w14:paraId="172A9868" w14:textId="6ED5C22E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21E" w14:textId="6AE97D12" w:rsidR="00B40E31" w:rsidRDefault="00720FBF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C1D70" w:rsidRPr="00B06D7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https://www.youtube.com/watch?v=1cQ3G3Plvn8</w:t>
              </w:r>
            </w:hyperlink>
          </w:p>
          <w:p w14:paraId="58259E07" w14:textId="62DF0840" w:rsidR="00AC1D70" w:rsidRDefault="00AC1D70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46C4"/>
    <w:multiLevelType w:val="multilevel"/>
    <w:tmpl w:val="0888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F1AC4"/>
    <w:rsid w:val="0015614F"/>
    <w:rsid w:val="001F45A5"/>
    <w:rsid w:val="00204D3C"/>
    <w:rsid w:val="0029654F"/>
    <w:rsid w:val="002B7D32"/>
    <w:rsid w:val="00307C5F"/>
    <w:rsid w:val="003537BA"/>
    <w:rsid w:val="00375F8B"/>
    <w:rsid w:val="003B34C5"/>
    <w:rsid w:val="00467D43"/>
    <w:rsid w:val="00475305"/>
    <w:rsid w:val="004F59DF"/>
    <w:rsid w:val="005042E2"/>
    <w:rsid w:val="00504C2B"/>
    <w:rsid w:val="0053326E"/>
    <w:rsid w:val="005754F7"/>
    <w:rsid w:val="0060587F"/>
    <w:rsid w:val="006B5A8F"/>
    <w:rsid w:val="006C5594"/>
    <w:rsid w:val="006E40C3"/>
    <w:rsid w:val="00720FBF"/>
    <w:rsid w:val="00723BA3"/>
    <w:rsid w:val="007613C2"/>
    <w:rsid w:val="00786C0D"/>
    <w:rsid w:val="00864338"/>
    <w:rsid w:val="008A42B4"/>
    <w:rsid w:val="008C0309"/>
    <w:rsid w:val="008E41C8"/>
    <w:rsid w:val="00941830"/>
    <w:rsid w:val="009A46E9"/>
    <w:rsid w:val="009F54E7"/>
    <w:rsid w:val="00A1199F"/>
    <w:rsid w:val="00A13BE4"/>
    <w:rsid w:val="00A31949"/>
    <w:rsid w:val="00A76F16"/>
    <w:rsid w:val="00AC1D70"/>
    <w:rsid w:val="00B40E31"/>
    <w:rsid w:val="00B43877"/>
    <w:rsid w:val="00B5049A"/>
    <w:rsid w:val="00B7795A"/>
    <w:rsid w:val="00B80B1D"/>
    <w:rsid w:val="00C30197"/>
    <w:rsid w:val="00C4501B"/>
    <w:rsid w:val="00C50A43"/>
    <w:rsid w:val="00CD2410"/>
    <w:rsid w:val="00D23A5D"/>
    <w:rsid w:val="00D84633"/>
    <w:rsid w:val="00DD563C"/>
    <w:rsid w:val="00DE4D0C"/>
    <w:rsid w:val="00E25BF9"/>
    <w:rsid w:val="00E95EEF"/>
    <w:rsid w:val="00EA34F4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cQ3G3Plv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2020-05-31T09:12:00Z</dcterms:created>
  <dcterms:modified xsi:type="dcterms:W3CDTF">2020-05-31T09:12:00Z</dcterms:modified>
</cp:coreProperties>
</file>