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68B4" w14:textId="77777777" w:rsidR="00045E1B" w:rsidRDefault="00045E1B" w:rsidP="00045E1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Koło logicznego myślenie z elementami nauki gry w szachy dla klas 2a, 2c   - Tygodniowy zakres treści nauczania – Renata Rykowska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18"/>
        <w:gridCol w:w="1253"/>
        <w:gridCol w:w="4726"/>
        <w:gridCol w:w="3935"/>
      </w:tblGrid>
      <w:tr w:rsidR="00045E1B" w14:paraId="5018ECFD" w14:textId="77777777" w:rsidTr="00045E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B8E7" w14:textId="77777777" w:rsidR="00045E1B" w:rsidRDefault="00045E1B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44E4" w14:textId="77777777" w:rsidR="00045E1B" w:rsidRDefault="00045E1B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C9E7" w14:textId="77777777" w:rsidR="00045E1B" w:rsidRDefault="00045E1B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6C0C" w14:textId="77777777" w:rsidR="00045E1B" w:rsidRDefault="00045E1B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045E1B" w14:paraId="14DDF3C6" w14:textId="77777777" w:rsidTr="00045E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D93" w14:textId="77777777" w:rsidR="00045E1B" w:rsidRDefault="00045E1B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20.05</w:t>
            </w:r>
          </w:p>
          <w:p w14:paraId="63065E2C" w14:textId="77777777" w:rsidR="00045E1B" w:rsidRDefault="00045E1B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9BCC" w14:textId="77777777" w:rsidR="00045E1B" w:rsidRDefault="00045E1B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>Szachowa bitwa – związanie (drugi motyw taktyczny)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478" w14:textId="77777777" w:rsidR="00045E1B" w:rsidRDefault="00045E1B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Poznajemy kolejny motyw taktyczny – wiązanie. </w:t>
            </w:r>
          </w:p>
          <w:p w14:paraId="35B274BF" w14:textId="77777777" w:rsidR="00045E1B" w:rsidRDefault="00045E1B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Oglądamy film z instrukcją:</w:t>
            </w:r>
          </w:p>
          <w:p w14:paraId="1A35A578" w14:textId="77777777" w:rsidR="00045E1B" w:rsidRDefault="00045E1B">
            <w:pPr>
              <w:spacing w:line="240" w:lineRule="auto"/>
            </w:pPr>
            <w:hyperlink r:id="rId4" w:history="1">
              <w:r>
                <w:rPr>
                  <w:rStyle w:val="Hipercze"/>
                </w:rPr>
                <w:t>https://www.youtube.com/watch?v=Vfl3b7bK1Vg</w:t>
              </w:r>
            </w:hyperlink>
          </w:p>
          <w:p w14:paraId="1719BD85" w14:textId="77777777" w:rsidR="00045E1B" w:rsidRDefault="00045E1B">
            <w:pPr>
              <w:spacing w:line="240" w:lineRule="auto"/>
            </w:pPr>
          </w:p>
          <w:p w14:paraId="51885163" w14:textId="77777777" w:rsidR="00045E1B" w:rsidRDefault="00045E1B">
            <w:pPr>
              <w:spacing w:line="240" w:lineRule="auto"/>
            </w:pPr>
            <w:r>
              <w:t xml:space="preserve">Po obejrzeniu filmu przechodzimy do ćwiczeń: </w:t>
            </w:r>
          </w:p>
          <w:p w14:paraId="75A71409" w14:textId="77777777" w:rsidR="00045E1B" w:rsidRDefault="00045E1B">
            <w:pPr>
              <w:spacing w:line="240" w:lineRule="auto"/>
            </w:pPr>
            <w:hyperlink r:id="rId5" w:anchor="1" w:history="1">
              <w:r>
                <w:rPr>
                  <w:rStyle w:val="Hipercze"/>
                </w:rPr>
                <w:t>https://szachydzieciom.pl/?page_id=4176#1</w:t>
              </w:r>
            </w:hyperlink>
            <w:r>
              <w:t xml:space="preserve">     </w:t>
            </w:r>
          </w:p>
          <w:p w14:paraId="25B88BA4" w14:textId="77777777" w:rsidR="00045E1B" w:rsidRDefault="00045E1B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>(wykonujemy  ćwiczenia nr 1-10   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B7C" w14:textId="77777777" w:rsidR="00045E1B" w:rsidRDefault="00045E1B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09421B3B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A7"/>
    <w:rsid w:val="00045E1B"/>
    <w:rsid w:val="001A5BA7"/>
    <w:rsid w:val="004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67CD-4EFC-4681-85CF-28D102F0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45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achydzieciom.pl/?page_id=4176" TargetMode="External"/><Relationship Id="rId4" Type="http://schemas.openxmlformats.org/officeDocument/2006/relationships/hyperlink" Target="https://www.youtube.com/watch?v=Vfl3b7bK1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2020-05-17T07:23:00Z</dcterms:created>
  <dcterms:modified xsi:type="dcterms:W3CDTF">2020-05-17T07:23:00Z</dcterms:modified>
</cp:coreProperties>
</file>