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4F" w:rsidRDefault="00346A93" w:rsidP="00346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 9. ročník</w:t>
      </w:r>
    </w:p>
    <w:p w:rsidR="00346A93" w:rsidRDefault="00346A93" w:rsidP="00346A9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Osobný – bežný účet, jeho význam a použitie</w:t>
      </w:r>
    </w:p>
    <w:p w:rsidR="00346A93" w:rsidRDefault="00346A93" w:rsidP="00346A93">
      <w:pPr>
        <w:rPr>
          <w:sz w:val="24"/>
          <w:szCs w:val="24"/>
        </w:rPr>
      </w:pPr>
      <w:r>
        <w:rPr>
          <w:sz w:val="24"/>
          <w:szCs w:val="24"/>
        </w:rPr>
        <w:t xml:space="preserve">Ide o základný </w:t>
      </w:r>
      <w:r>
        <w:rPr>
          <w:b/>
          <w:sz w:val="24"/>
          <w:szCs w:val="24"/>
        </w:rPr>
        <w:t xml:space="preserve">bankový </w:t>
      </w:r>
      <w:r>
        <w:rPr>
          <w:sz w:val="24"/>
          <w:szCs w:val="24"/>
        </w:rPr>
        <w:t xml:space="preserve">produkt na uskutočňovanie </w:t>
      </w:r>
      <w:r>
        <w:rPr>
          <w:b/>
          <w:sz w:val="24"/>
          <w:szCs w:val="24"/>
        </w:rPr>
        <w:t xml:space="preserve">platobného </w:t>
      </w:r>
      <w:r w:rsidRPr="00346A93">
        <w:rPr>
          <w:sz w:val="24"/>
          <w:szCs w:val="24"/>
        </w:rPr>
        <w:t>styku.</w:t>
      </w:r>
    </w:p>
    <w:p w:rsidR="00346A93" w:rsidRDefault="00346A93" w:rsidP="00346A93">
      <w:pPr>
        <w:rPr>
          <w:sz w:val="24"/>
          <w:szCs w:val="24"/>
        </w:rPr>
      </w:pPr>
      <w:r>
        <w:rPr>
          <w:sz w:val="24"/>
          <w:szCs w:val="24"/>
        </w:rPr>
        <w:t xml:space="preserve">Majiteľ tohto účtu dostáva zarobené peniaze na účet, môže nimi platiť a vyberať ich v hotovosti. Za založenie, vedenie a výpis z účtu si banky účtujú poplatky.  Peniaze z účtu sa vyberajú pri </w:t>
      </w:r>
      <w:proofErr w:type="spellStart"/>
      <w:r>
        <w:rPr>
          <w:sz w:val="24"/>
          <w:szCs w:val="24"/>
        </w:rPr>
        <w:t>prepážke</w:t>
      </w:r>
      <w:proofErr w:type="spellEnd"/>
      <w:r>
        <w:rPr>
          <w:sz w:val="24"/>
          <w:szCs w:val="24"/>
        </w:rPr>
        <w:t xml:space="preserve"> v banke alebo pomocou platobnej karty v bankomate.</w:t>
      </w:r>
    </w:p>
    <w:p w:rsidR="00346A93" w:rsidRDefault="00346A93" w:rsidP="00346A93">
      <w:pPr>
        <w:rPr>
          <w:sz w:val="24"/>
          <w:szCs w:val="24"/>
        </w:rPr>
      </w:pPr>
    </w:p>
    <w:p w:rsidR="00346A93" w:rsidRDefault="00346A93" w:rsidP="00346A9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Platobná karta</w:t>
      </w:r>
    </w:p>
    <w:p w:rsidR="00F3244E" w:rsidRDefault="00346A93" w:rsidP="00346A93">
      <w:pPr>
        <w:rPr>
          <w:sz w:val="24"/>
          <w:szCs w:val="24"/>
        </w:rPr>
      </w:pPr>
      <w:r>
        <w:rPr>
          <w:sz w:val="24"/>
          <w:szCs w:val="24"/>
        </w:rPr>
        <w:t xml:space="preserve">Je plastový obdĺžnik veľkosti 85mm </w:t>
      </w:r>
      <w:r>
        <w:rPr>
          <w:rFonts w:cstheme="minorHAnsi"/>
          <w:sz w:val="24"/>
          <w:szCs w:val="24"/>
        </w:rPr>
        <w:t>×</w:t>
      </w:r>
      <w:r>
        <w:rPr>
          <w:sz w:val="24"/>
          <w:szCs w:val="24"/>
        </w:rPr>
        <w:t xml:space="preserve"> 54mm</w:t>
      </w:r>
      <w:r w:rsidR="00F3244E">
        <w:rPr>
          <w:sz w:val="24"/>
          <w:szCs w:val="24"/>
        </w:rPr>
        <w:t xml:space="preserve"> so zabudovaným čipom. Umožňuje pohodlné platenie za tovar i výber hotovosti z bankomatu počas 24 hodín. Karta je chránená </w:t>
      </w:r>
      <w:r w:rsidR="00F3244E">
        <w:rPr>
          <w:sz w:val="24"/>
          <w:szCs w:val="24"/>
        </w:rPr>
        <w:t>proti krádeži </w:t>
      </w:r>
      <w:r w:rsidR="00F3244E">
        <w:rPr>
          <w:sz w:val="24"/>
          <w:szCs w:val="24"/>
        </w:rPr>
        <w:t>PIN – kódom (štvormiestnym číslom) a podpisovým vzorom. Platobné karty majú svoje logo, podľa ktorého zistí, kde môže, ktorou kartou platiť. Poznáme domáce platobné karty používané v SR a medzinárodné, ktoré sa používajú v SR aj v zahraničí.</w:t>
      </w:r>
    </w:p>
    <w:p w:rsidR="00F3244E" w:rsidRDefault="00F3244E" w:rsidP="00346A93">
      <w:pPr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286000" cy="1428750"/>
            <wp:effectExtent l="0" t="0" r="0" b="0"/>
            <wp:docPr id="1" name="Obrázok 1" descr="MasterCard World VÚB | FinancnyKompas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Card World VÚB | FinancnyKompas.s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40" cy="14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38D" w:rsidRPr="009D738D">
        <w:t xml:space="preserve"> </w:t>
      </w:r>
      <w:r w:rsidR="009D738D">
        <w:rPr>
          <w:noProof/>
          <w:lang w:eastAsia="sk-SK"/>
        </w:rPr>
        <w:drawing>
          <wp:inline distT="0" distB="0" distL="0" distR="0">
            <wp:extent cx="2343150" cy="1552575"/>
            <wp:effectExtent l="0" t="0" r="0" b="9525"/>
            <wp:docPr id="3" name="Obrázok 3" descr="Debit Mastercard - medzinárodná debetná platobná karta k úč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bit Mastercard - medzinárodná debetná platobná karta k účt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4E" w:rsidRDefault="00F3244E" w:rsidP="00346A93">
      <w:pPr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266950" cy="1514475"/>
            <wp:effectExtent l="0" t="0" r="0" b="9525"/>
            <wp:docPr id="2" name="Obrázok 2" descr="Online riešenie úloh: Pracovné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line riešenie úloh: Pracovné lis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348" cy="151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738D" w:rsidRDefault="009D738D" w:rsidP="00346A93">
      <w:pPr>
        <w:rPr>
          <w:sz w:val="24"/>
          <w:szCs w:val="24"/>
        </w:rPr>
      </w:pPr>
    </w:p>
    <w:p w:rsidR="009D738D" w:rsidRPr="00346A93" w:rsidRDefault="009D738D" w:rsidP="00346A93">
      <w:pPr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733675" cy="1619250"/>
            <wp:effectExtent l="57150" t="76200" r="47625" b="76200"/>
            <wp:docPr id="4" name="Obrázok 4" descr="Na mestskom úrade už aj platba kar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 mestskom úrade už aj platba karto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06" cy="16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38D" w:rsidRPr="0034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93"/>
    <w:rsid w:val="00346A93"/>
    <w:rsid w:val="006A2A4F"/>
    <w:rsid w:val="009D738D"/>
    <w:rsid w:val="00F3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0E74"/>
  <w15:chartTrackingRefBased/>
  <w15:docId w15:val="{CEDF41BB-0B55-4449-A8CA-2EE42E82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2021-06-03T05:57:00Z</dcterms:created>
  <dcterms:modified xsi:type="dcterms:W3CDTF">2021-06-03T06:24:00Z</dcterms:modified>
</cp:coreProperties>
</file>