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5544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>
        <w:rPr>
          <w:rFonts w:ascii="Times New Roman" w:hAnsi="Times New Roman" w:cs="Times New Roman"/>
          <w:b/>
          <w:sz w:val="20"/>
          <w:szCs w:val="20"/>
        </w:rPr>
        <w:t xml:space="preserve">kl. </w:t>
      </w:r>
      <w:r w:rsidR="00835EC6">
        <w:rPr>
          <w:rFonts w:ascii="Times New Roman" w:hAnsi="Times New Roman" w:cs="Times New Roman"/>
          <w:b/>
          <w:sz w:val="20"/>
          <w:szCs w:val="20"/>
        </w:rPr>
        <w:t>7b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7909D47D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0CBF69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317F157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A6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EE5E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603E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8A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647B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AD94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F4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AE7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DCF6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7291EC70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29C336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2232B594" w14:textId="77777777" w:rsidR="00DC0E19" w:rsidRDefault="00E96187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A2C5" w14:textId="77777777" w:rsidR="00DC0E19" w:rsidRDefault="00E96187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Objętość bryły, jednostki objętości </w:t>
            </w:r>
            <w:r w:rsidR="00B96B7E">
              <w:rPr>
                <w:rFonts w:ascii="Times New Roman" w:hAnsi="Times New Roman" w:cs="Times New Roman"/>
                <w:sz w:val="20"/>
                <w:szCs w:val="20"/>
              </w:rPr>
              <w:t>– 1h</w:t>
            </w:r>
          </w:p>
          <w:p w14:paraId="78AD1549" w14:textId="77777777" w:rsidR="00B96B7E" w:rsidRDefault="00B96B7E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69ACA" w14:textId="77777777" w:rsidR="001016E7" w:rsidRDefault="001016E7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D083B" w14:textId="77777777" w:rsidR="001016E7" w:rsidRDefault="001016E7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198E7" w14:textId="77777777" w:rsidR="006A1CFC" w:rsidRDefault="006A1CFC" w:rsidP="006A1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384BF" w14:textId="77777777" w:rsidR="006A1CFC" w:rsidRDefault="006A1CFC" w:rsidP="006A1C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88161" w14:textId="77777777" w:rsidR="00B96B7E" w:rsidRPr="00F62A23" w:rsidRDefault="00E96187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graniastosłupa prostego</w:t>
            </w:r>
            <w:r w:rsidR="00B96B7E">
              <w:rPr>
                <w:rFonts w:ascii="Times New Roman" w:hAnsi="Times New Roman" w:cs="Times New Roman"/>
                <w:sz w:val="20"/>
                <w:szCs w:val="20"/>
              </w:rPr>
              <w:t>–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47F" w14:textId="77777777" w:rsidR="006A1CFC" w:rsidRDefault="001016E7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film </w:t>
            </w:r>
            <w:hyperlink r:id="rId4" w:history="1">
              <w:r w:rsidRPr="001016E7">
                <w:rPr>
                  <w:rStyle w:val="Hipercze"/>
                  <w:sz w:val="20"/>
                  <w:szCs w:val="20"/>
                </w:rPr>
                <w:t>https://pistacja.tv/film/mat00248-objetosc-i-jednostki-objetosci-wprowadzenie?playlist=510</w:t>
              </w:r>
            </w:hyperlink>
          </w:p>
          <w:p w14:paraId="3F141216" w14:textId="77777777" w:rsidR="006A1CFC" w:rsidRPr="006A1CFC" w:rsidRDefault="006A1CFC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 zadani 1-8 str. 261 podręcznik Matematyka wokół nas</w:t>
            </w:r>
          </w:p>
          <w:p w14:paraId="0006A772" w14:textId="77777777" w:rsidR="001016E7" w:rsidRDefault="001016E7" w:rsidP="001016E7">
            <w:pPr>
              <w:rPr>
                <w:sz w:val="20"/>
                <w:szCs w:val="20"/>
              </w:rPr>
            </w:pPr>
            <w:r w:rsidRPr="001016E7">
              <w:rPr>
                <w:rFonts w:ascii="Times New Roman" w:hAnsi="Times New Roman" w:cs="Times New Roman"/>
                <w:sz w:val="20"/>
                <w:szCs w:val="20"/>
              </w:rPr>
              <w:t>Obejrzyj film</w:t>
            </w:r>
            <w:r w:rsidRPr="001016E7">
              <w:t xml:space="preserve"> </w:t>
            </w:r>
            <w:hyperlink r:id="rId5" w:history="1">
              <w:r w:rsidRPr="001016E7">
                <w:rPr>
                  <w:rStyle w:val="Hipercze"/>
                  <w:sz w:val="20"/>
                  <w:szCs w:val="20"/>
                </w:rPr>
                <w:t>https://www.youtube.com/watch?v=i06eA4UnfoA</w:t>
              </w:r>
            </w:hyperlink>
          </w:p>
          <w:p w14:paraId="1A525E8A" w14:textId="77777777" w:rsidR="006A1CFC" w:rsidRPr="006A1CFC" w:rsidRDefault="006A1CFC" w:rsidP="0010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1-4 str. 263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85B" w14:textId="77777777" w:rsidR="00DC0E19" w:rsidRDefault="002B1EA7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godz.12.50</w:t>
            </w:r>
          </w:p>
          <w:p w14:paraId="06D909B6" w14:textId="77777777" w:rsidR="001016E7" w:rsidRDefault="001016E7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635AD" w14:textId="77777777" w:rsidR="001016E7" w:rsidRDefault="001016E7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60E48" w14:textId="77777777" w:rsidR="001016E7" w:rsidRDefault="001016E7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z przykładami</w:t>
            </w:r>
          </w:p>
          <w:p w14:paraId="356EB13B" w14:textId="77777777" w:rsidR="001016E7" w:rsidRPr="001016E7" w:rsidRDefault="007256DB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016E7" w:rsidRPr="001016E7">
                <w:rPr>
                  <w:rStyle w:val="Hipercze"/>
                  <w:sz w:val="20"/>
                  <w:szCs w:val="20"/>
                </w:rPr>
                <w:t>https://epodreczniki.pl/a/jednostki-objetosci-objetosc-graniastoslupa/DM74Fv96q</w:t>
              </w:r>
            </w:hyperlink>
          </w:p>
        </w:tc>
      </w:tr>
      <w:tr w:rsidR="00DC0E19" w14:paraId="67AB6AD7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2873E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1F26DDC" w14:textId="77777777" w:rsidR="00DC0E19" w:rsidRDefault="00E96187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2B5" w14:textId="77777777" w:rsidR="00DC0E19" w:rsidRDefault="00E96187" w:rsidP="00B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graniastosłupa prostego</w:t>
            </w:r>
            <w:r w:rsidR="006A1CFC"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390AD607" w14:textId="77777777" w:rsidR="00E96187" w:rsidRDefault="00E96187" w:rsidP="00B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19026" w14:textId="77777777" w:rsidR="00E96187" w:rsidRDefault="00E96187" w:rsidP="00B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F830" w14:textId="77777777" w:rsidR="00E10522" w:rsidRPr="00E10522" w:rsidRDefault="006A1CFC" w:rsidP="00AF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5 -16 str. 263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957" w14:textId="77777777" w:rsidR="00DC0E19" w:rsidRDefault="002B1EA7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DC0E19" w14:paraId="0E3EE053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2EAAF3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3760F4E2" w14:textId="77777777" w:rsidR="00DC0E19" w:rsidRDefault="00E96187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C51" w14:textId="77777777" w:rsidR="00DC0E19" w:rsidRDefault="00AF33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D94" w14:textId="77777777" w:rsidR="00921C20" w:rsidRPr="00CF1F59" w:rsidRDefault="00921C2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BB8D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695E80B6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308A4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A365DA6" w14:textId="77777777" w:rsidR="00DC0E19" w:rsidRDefault="00E96187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38E" w14:textId="77777777" w:rsidR="00DC0E19" w:rsidRDefault="00E96187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graniastosłupa prostego</w:t>
            </w:r>
            <w:r w:rsidR="00315C77">
              <w:rPr>
                <w:rFonts w:ascii="Times New Roman" w:hAnsi="Times New Roman" w:cs="Times New Roman"/>
                <w:sz w:val="20"/>
                <w:szCs w:val="20"/>
              </w:rPr>
              <w:t>. Zapoznanie z proponowanymi cenami rocznymi.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7CA" w14:textId="77777777" w:rsidR="004400C8" w:rsidRDefault="004006C5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 zadania z przesłanej karty pracy</w:t>
            </w:r>
            <w:r w:rsidR="000530D3">
              <w:rPr>
                <w:rFonts w:ascii="Times New Roman" w:hAnsi="Times New Roman" w:cs="Times New Roman"/>
                <w:sz w:val="20"/>
                <w:szCs w:val="20"/>
              </w:rPr>
              <w:t xml:space="preserve"> (zadania 1-15)</w:t>
            </w:r>
            <w:r w:rsidR="007B1A4B">
              <w:rPr>
                <w:rFonts w:ascii="Times New Roman" w:hAnsi="Times New Roman" w:cs="Times New Roman"/>
                <w:sz w:val="20"/>
                <w:szCs w:val="20"/>
              </w:rPr>
              <w:t>, test zadany na wsipnet.pl najpóźniej do 28maja.</w:t>
            </w:r>
          </w:p>
          <w:p w14:paraId="24706BFB" w14:textId="77777777" w:rsidR="007B1A4B" w:rsidRPr="00CF1F59" w:rsidRDefault="007B1A4B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będzie oceniany.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FBB" w14:textId="77777777" w:rsidR="00DC0E19" w:rsidRDefault="002B1EA7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godz.12.50</w:t>
            </w:r>
          </w:p>
        </w:tc>
      </w:tr>
      <w:tr w:rsidR="00DC0E19" w14:paraId="65EEA21E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7CC6C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72E248AF" w14:textId="77777777" w:rsidR="00DC0E19" w:rsidRDefault="00E96187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899" w14:textId="77777777" w:rsidR="00DC0E19" w:rsidRDefault="00AF33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C7E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1CE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ECE4147" w14:textId="77777777" w:rsidR="00DC0E19" w:rsidRDefault="00DC0E19" w:rsidP="00DC0E19"/>
    <w:p w14:paraId="19AAF53F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530D3"/>
    <w:rsid w:val="000A1C2A"/>
    <w:rsid w:val="000D7A98"/>
    <w:rsid w:val="000E3B34"/>
    <w:rsid w:val="001016E7"/>
    <w:rsid w:val="002B1EA7"/>
    <w:rsid w:val="002E650D"/>
    <w:rsid w:val="00315C77"/>
    <w:rsid w:val="00317029"/>
    <w:rsid w:val="003816AB"/>
    <w:rsid w:val="004006C5"/>
    <w:rsid w:val="004400C8"/>
    <w:rsid w:val="00447873"/>
    <w:rsid w:val="00460B1A"/>
    <w:rsid w:val="005805BF"/>
    <w:rsid w:val="00594E8C"/>
    <w:rsid w:val="006A1CFC"/>
    <w:rsid w:val="006E3930"/>
    <w:rsid w:val="007256DB"/>
    <w:rsid w:val="00731F10"/>
    <w:rsid w:val="007B1A4B"/>
    <w:rsid w:val="00834851"/>
    <w:rsid w:val="00835EC6"/>
    <w:rsid w:val="00921C20"/>
    <w:rsid w:val="009348D6"/>
    <w:rsid w:val="00A3098A"/>
    <w:rsid w:val="00A66228"/>
    <w:rsid w:val="00AF337A"/>
    <w:rsid w:val="00B57726"/>
    <w:rsid w:val="00B96B7E"/>
    <w:rsid w:val="00C91938"/>
    <w:rsid w:val="00CA6F56"/>
    <w:rsid w:val="00CD51FB"/>
    <w:rsid w:val="00CF1F59"/>
    <w:rsid w:val="00D939AF"/>
    <w:rsid w:val="00DC0E19"/>
    <w:rsid w:val="00E10522"/>
    <w:rsid w:val="00E96187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A8A0"/>
  <w15:docId w15:val="{1CC62F2B-1E3C-4CC7-9950-EB2CF8C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jednostki-objetosci-objetosc-graniastoslupa/DM74Fv96q" TargetMode="External"/><Relationship Id="rId5" Type="http://schemas.openxmlformats.org/officeDocument/2006/relationships/hyperlink" Target="https://www.youtube.com/watch?v=i06eA4UnfoA" TargetMode="External"/><Relationship Id="rId4" Type="http://schemas.openxmlformats.org/officeDocument/2006/relationships/hyperlink" Target="https://pistacja.tv/film/mat00248-objetosc-i-jednostki-objetosci-wprowadzenie?playlist=5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2020-05-17T07:29:00Z</dcterms:created>
  <dcterms:modified xsi:type="dcterms:W3CDTF">2020-05-17T07:29:00Z</dcterms:modified>
</cp:coreProperties>
</file>