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28" w:rsidRDefault="00455CBC" w:rsidP="00455CBC">
      <w:pPr>
        <w:jc w:val="center"/>
        <w:rPr>
          <w:b/>
          <w:sz w:val="28"/>
          <w:szCs w:val="28"/>
        </w:rPr>
      </w:pPr>
      <w:r w:rsidRPr="00455CBC">
        <w:rPr>
          <w:b/>
          <w:sz w:val="28"/>
          <w:szCs w:val="28"/>
        </w:rPr>
        <w:t>Občianska náuka 7. ročník</w:t>
      </w:r>
    </w:p>
    <w:p w:rsidR="00455CBC" w:rsidRDefault="00455CBC" w:rsidP="00455CBC">
      <w:pPr>
        <w:rPr>
          <w:b/>
          <w:u w:val="single"/>
        </w:rPr>
      </w:pPr>
      <w:r>
        <w:rPr>
          <w:b/>
          <w:u w:val="single"/>
        </w:rPr>
        <w:t>Chodec a cyklista v premávke</w:t>
      </w:r>
    </w:p>
    <w:p w:rsidR="00455CBC" w:rsidRDefault="00455CBC" w:rsidP="00455CBC">
      <w:r>
        <w:t xml:space="preserve">Každý, kto jazdí alebo ide po ulici, je účastníkom premávky a musí dodržiavať jej pravidlá. </w:t>
      </w:r>
    </w:p>
    <w:p w:rsidR="00455CBC" w:rsidRDefault="00455CBC" w:rsidP="00455CBC">
      <w:r>
        <w:t>Pre chodcov platia v cestnej premávke tieto pravidlá:</w:t>
      </w:r>
    </w:p>
    <w:p w:rsidR="00455CBC" w:rsidRDefault="00455CBC" w:rsidP="00455CBC">
      <w:pPr>
        <w:pStyle w:val="Odsekzoznamu"/>
        <w:numPr>
          <w:ilvl w:val="0"/>
          <w:numId w:val="1"/>
        </w:numPr>
      </w:pPr>
      <w:r>
        <w:t>po chodníku chodíme vpravo,</w:t>
      </w:r>
    </w:p>
    <w:p w:rsidR="00455CBC" w:rsidRDefault="00455CBC" w:rsidP="00455CBC">
      <w:pPr>
        <w:pStyle w:val="Odsekzoznamu"/>
        <w:numPr>
          <w:ilvl w:val="0"/>
          <w:numId w:val="1"/>
        </w:numPr>
      </w:pPr>
      <w:r>
        <w:t>na chodníku nevytárame skupiny ani postávame na okraji chodníka alebo na ceste,</w:t>
      </w:r>
    </w:p>
    <w:p w:rsidR="00455CBC" w:rsidRDefault="00455CBC" w:rsidP="00455CBC">
      <w:pPr>
        <w:pStyle w:val="Odsekzoznamu"/>
        <w:numPr>
          <w:ilvl w:val="0"/>
          <w:numId w:val="1"/>
        </w:numPr>
      </w:pPr>
      <w:r>
        <w:t>ak do niekoho nechtiac vrazíme, ospravedlníme sa,</w:t>
      </w:r>
    </w:p>
    <w:p w:rsidR="00455CBC" w:rsidRDefault="00455CBC" w:rsidP="00455CBC">
      <w:pPr>
        <w:pStyle w:val="Odsekzoznamu"/>
        <w:numPr>
          <w:ilvl w:val="0"/>
          <w:numId w:val="1"/>
        </w:numPr>
      </w:pPr>
      <w:r>
        <w:t>cez ulicu prechádzame po zebre, riadime sa signálom na semafore,</w:t>
      </w:r>
    </w:p>
    <w:p w:rsidR="00455CBC" w:rsidRDefault="00455CBC" w:rsidP="00455CBC">
      <w:pPr>
        <w:pStyle w:val="Odsekzoznamu"/>
        <w:numPr>
          <w:ilvl w:val="0"/>
          <w:numId w:val="1"/>
        </w:numPr>
      </w:pPr>
      <w:r>
        <w:t>ak nie je nablízku priechod pre chodcov</w:t>
      </w:r>
      <w:r w:rsidR="0005646E">
        <w:t>, pozrieme sa naľavo, napravo a prejdeme,</w:t>
      </w:r>
    </w:p>
    <w:p w:rsidR="0005646E" w:rsidRDefault="0005646E" w:rsidP="00455CBC">
      <w:pPr>
        <w:pStyle w:val="Odsekzoznamu"/>
        <w:numPr>
          <w:ilvl w:val="0"/>
          <w:numId w:val="1"/>
        </w:numPr>
      </w:pPr>
      <w:r>
        <w:t>nesmieme prechádzať spoza stojaceho autobusu alebo auta.</w:t>
      </w:r>
    </w:p>
    <w:p w:rsidR="0005646E" w:rsidRDefault="0005646E" w:rsidP="0005646E">
      <w:pPr>
        <w:pStyle w:val="Odsekzoznamu"/>
      </w:pPr>
    </w:p>
    <w:p w:rsidR="0005646E" w:rsidRDefault="0005646E" w:rsidP="0005646E">
      <w:pPr>
        <w:jc w:val="both"/>
      </w:pPr>
      <w:r>
        <w:t>Ak jazdíte na bicykli , musíte poznať tieto pravidlá: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bicykel musí byť v absolútnom poriadku,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cyklista jazdí pri pravom okraji vozovky,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osoba mladšia ako 10 rokov môže jazdiť po ceste len pod dozorom starším ako 15 rokov,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ak ide viac cyklistov, musia ísť za sebou,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nesmie riadiť bez držania riadidiel,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nesmie sa držať iného dopravného prostriedku ani nesmie ísť v jeho tesnej blízkosti,</w:t>
      </w:r>
    </w:p>
    <w:p w:rsidR="0005646E" w:rsidRDefault="0005646E" w:rsidP="0005646E">
      <w:pPr>
        <w:pStyle w:val="Odsekzoznamu"/>
        <w:numPr>
          <w:ilvl w:val="0"/>
          <w:numId w:val="2"/>
        </w:numPr>
        <w:jc w:val="both"/>
      </w:pPr>
      <w:r>
        <w:t>na jednom bicykli nemôžu jazdiť dvaja,</w:t>
      </w:r>
    </w:p>
    <w:p w:rsidR="0005646E" w:rsidRPr="00455CBC" w:rsidRDefault="0005646E" w:rsidP="0005646E">
      <w:pPr>
        <w:pStyle w:val="Odsekzoznamu"/>
        <w:numPr>
          <w:ilvl w:val="0"/>
          <w:numId w:val="2"/>
        </w:numPr>
        <w:jc w:val="both"/>
      </w:pPr>
      <w:r>
        <w:t>počas jazdy musí mať na hlave prilbu a reflexnú vestu.</w:t>
      </w:r>
      <w:bookmarkStart w:id="0" w:name="_GoBack"/>
      <w:bookmarkEnd w:id="0"/>
    </w:p>
    <w:sectPr w:rsidR="0005646E" w:rsidRPr="0045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431"/>
    <w:multiLevelType w:val="hybridMultilevel"/>
    <w:tmpl w:val="291C73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32B7"/>
    <w:multiLevelType w:val="hybridMultilevel"/>
    <w:tmpl w:val="B10221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BC"/>
    <w:rsid w:val="0005646E"/>
    <w:rsid w:val="00273728"/>
    <w:rsid w:val="004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A2B4"/>
  <w15:chartTrackingRefBased/>
  <w15:docId w15:val="{A340FA6B-FC8C-4EA0-8BEB-227FF24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2021-05-28T06:28:00Z</dcterms:created>
  <dcterms:modified xsi:type="dcterms:W3CDTF">2021-05-28T06:48:00Z</dcterms:modified>
</cp:coreProperties>
</file>